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09" w:rsidRDefault="00EC702E" w:rsidP="003F72EC">
      <w:pPr>
        <w:pStyle w:val="a4"/>
        <w:spacing w:line="225" w:lineRule="auto"/>
        <w:ind w:right="1245" w:hanging="1819"/>
        <w:rPr>
          <w:rFonts w:ascii="標楷體" w:eastAsia="標楷體" w:hAnsi="標楷體"/>
          <w:w w:val="110"/>
        </w:rPr>
      </w:pPr>
      <w:r w:rsidRPr="009510C3">
        <w:rPr>
          <w:rFonts w:ascii="標楷體" w:eastAsia="標楷體" w:hAnsi="標楷體"/>
          <w:spacing w:val="-6"/>
          <w:w w:val="110"/>
        </w:rPr>
        <w:t>中華民國壘球協會參加</w:t>
      </w:r>
      <w:r w:rsidRPr="009510C3">
        <w:rPr>
          <w:rFonts w:ascii="標楷體" w:eastAsia="標楷體" w:hAnsi="標楷體"/>
          <w:b/>
          <w:w w:val="110"/>
        </w:rPr>
        <w:t>2022</w:t>
      </w:r>
      <w:r w:rsidRPr="009510C3">
        <w:rPr>
          <w:rFonts w:ascii="標楷體" w:eastAsia="標楷體" w:hAnsi="標楷體"/>
          <w:spacing w:val="-19"/>
          <w:w w:val="110"/>
        </w:rPr>
        <w:t>年第</w:t>
      </w:r>
      <w:r w:rsidRPr="009510C3">
        <w:rPr>
          <w:rFonts w:ascii="標楷體" w:eastAsia="標楷體" w:hAnsi="標楷體"/>
          <w:b/>
          <w:w w:val="110"/>
        </w:rPr>
        <w:t>19</w:t>
      </w:r>
      <w:r w:rsidRPr="009510C3">
        <w:rPr>
          <w:rFonts w:ascii="標楷體" w:eastAsia="標楷體" w:hAnsi="標楷體"/>
          <w:spacing w:val="-2"/>
          <w:w w:val="110"/>
        </w:rPr>
        <w:t>屆亞洲運動會</w:t>
      </w:r>
      <w:r w:rsidR="001E58BF">
        <w:rPr>
          <w:rFonts w:ascii="標楷體" w:eastAsia="標楷體" w:hAnsi="標楷體"/>
          <w:spacing w:val="-2"/>
          <w:w w:val="110"/>
        </w:rPr>
        <w:t>培訓/</w:t>
      </w:r>
      <w:r w:rsidRPr="009510C3">
        <w:rPr>
          <w:rFonts w:ascii="標楷體" w:eastAsia="標楷體" w:hAnsi="標楷體"/>
          <w:w w:val="110"/>
        </w:rPr>
        <w:t>代表隊教練及選手遴選辦法</w:t>
      </w:r>
    </w:p>
    <w:p w:rsidR="00BB1CBD" w:rsidRDefault="00BB1CBD" w:rsidP="00BB1CBD">
      <w:pPr>
        <w:pStyle w:val="a4"/>
        <w:spacing w:line="225" w:lineRule="auto"/>
        <w:jc w:val="right"/>
        <w:rPr>
          <w:rFonts w:ascii="標楷體" w:eastAsia="標楷體" w:hAnsi="標楷體"/>
          <w:sz w:val="20"/>
          <w:szCs w:val="20"/>
        </w:rPr>
      </w:pPr>
      <w:r>
        <w:rPr>
          <w:rFonts w:ascii="標楷體" w:eastAsia="標楷體" w:hAnsi="標楷體"/>
          <w:sz w:val="20"/>
          <w:szCs w:val="20"/>
        </w:rPr>
        <w:t xml:space="preserve">      </w:t>
      </w:r>
    </w:p>
    <w:p w:rsidR="009510C3" w:rsidRDefault="00BB1CBD" w:rsidP="00BB1CBD">
      <w:pPr>
        <w:pStyle w:val="a4"/>
        <w:spacing w:line="225" w:lineRule="auto"/>
        <w:ind w:left="5812" w:right="111" w:hanging="4449"/>
        <w:jc w:val="right"/>
        <w:rPr>
          <w:rFonts w:ascii="標楷體" w:eastAsia="標楷體" w:hAnsi="標楷體"/>
          <w:sz w:val="20"/>
          <w:szCs w:val="20"/>
        </w:rPr>
      </w:pPr>
      <w:r>
        <w:rPr>
          <w:rFonts w:ascii="標楷體" w:eastAsia="標楷體" w:hAnsi="標楷體"/>
          <w:sz w:val="20"/>
          <w:szCs w:val="20"/>
        </w:rPr>
        <w:t xml:space="preserve">    </w:t>
      </w:r>
      <w:r w:rsidRPr="00BB1CBD">
        <w:rPr>
          <w:rFonts w:ascii="標楷體" w:eastAsia="標楷體" w:hAnsi="標楷體"/>
          <w:sz w:val="20"/>
          <w:szCs w:val="20"/>
        </w:rPr>
        <w:t>國家運動訓練中心110年12月21日</w:t>
      </w:r>
      <w:proofErr w:type="gramStart"/>
      <w:r w:rsidRPr="00BB1CBD">
        <w:rPr>
          <w:rFonts w:ascii="標楷體" w:eastAsia="標楷體" w:hAnsi="標楷體"/>
          <w:sz w:val="20"/>
          <w:szCs w:val="20"/>
        </w:rPr>
        <w:t>心競字</w:t>
      </w:r>
      <w:proofErr w:type="gramEnd"/>
      <w:r w:rsidRPr="00BB1CBD">
        <w:rPr>
          <w:rFonts w:ascii="標楷體" w:eastAsia="標楷體" w:hAnsi="標楷體"/>
          <w:sz w:val="20"/>
          <w:szCs w:val="20"/>
        </w:rPr>
        <w:t>第1100008749號函核定</w:t>
      </w:r>
    </w:p>
    <w:p w:rsidR="00BB1CBD" w:rsidRPr="00BB1CBD" w:rsidRDefault="00BB1CBD" w:rsidP="00BB1CBD">
      <w:pPr>
        <w:pStyle w:val="a4"/>
        <w:spacing w:line="225" w:lineRule="auto"/>
        <w:ind w:left="5812" w:right="111" w:hanging="4449"/>
        <w:jc w:val="right"/>
        <w:rPr>
          <w:rFonts w:ascii="標楷體" w:eastAsia="標楷體" w:hAnsi="標楷體" w:hint="eastAsia"/>
          <w:sz w:val="20"/>
          <w:szCs w:val="20"/>
        </w:rPr>
      </w:pPr>
      <w:r w:rsidRPr="00BB1CBD">
        <w:rPr>
          <w:rFonts w:ascii="標楷體" w:eastAsia="標楷體" w:hAnsi="標楷體"/>
          <w:sz w:val="20"/>
          <w:szCs w:val="20"/>
        </w:rPr>
        <w:t>國家運動訓練中心111年11月</w:t>
      </w:r>
      <w:r>
        <w:rPr>
          <w:rFonts w:ascii="標楷體" w:eastAsia="標楷體" w:hAnsi="標楷體"/>
          <w:sz w:val="20"/>
          <w:szCs w:val="20"/>
        </w:rPr>
        <w:t>0</w:t>
      </w:r>
      <w:bookmarkStart w:id="0" w:name="_GoBack"/>
      <w:bookmarkEnd w:id="0"/>
      <w:r w:rsidRPr="00BB1CBD">
        <w:rPr>
          <w:rFonts w:ascii="標楷體" w:eastAsia="標楷體" w:hAnsi="標楷體"/>
          <w:sz w:val="20"/>
          <w:szCs w:val="20"/>
        </w:rPr>
        <w:t>4日心競字第1110012000號函</w:t>
      </w:r>
      <w:r>
        <w:rPr>
          <w:rFonts w:ascii="標楷體" w:eastAsia="標楷體" w:hAnsi="標楷體"/>
          <w:sz w:val="20"/>
          <w:szCs w:val="20"/>
        </w:rPr>
        <w:t>修訂</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壹、</w:t>
      </w:r>
      <w:r w:rsidRPr="004E76CE">
        <w:rPr>
          <w:rFonts w:ascii="標楷體" w:eastAsia="標楷體" w:hAnsi="標楷體" w:hint="eastAsia"/>
          <w:sz w:val="24"/>
          <w:szCs w:val="24"/>
        </w:rPr>
        <w:tab/>
        <w:t>依據：教育部體育署 110年09月28日</w:t>
      </w:r>
      <w:proofErr w:type="gramStart"/>
      <w:r w:rsidRPr="004E76CE">
        <w:rPr>
          <w:rFonts w:ascii="標楷體" w:eastAsia="標楷體" w:hAnsi="標楷體" w:hint="eastAsia"/>
          <w:sz w:val="24"/>
          <w:szCs w:val="24"/>
        </w:rPr>
        <w:t>臺教體署競(</w:t>
      </w:r>
      <w:proofErr w:type="gramEnd"/>
      <w:r w:rsidRPr="004E76CE">
        <w:rPr>
          <w:rFonts w:ascii="標楷體" w:eastAsia="標楷體" w:hAnsi="標楷體" w:hint="eastAsia"/>
          <w:sz w:val="24"/>
          <w:szCs w:val="24"/>
        </w:rPr>
        <w:t>二)字第1100033812A號</w:t>
      </w:r>
      <w:r w:rsidR="00475038" w:rsidRPr="00475038">
        <w:rPr>
          <w:rFonts w:ascii="標楷體" w:eastAsia="標楷體" w:hAnsi="標楷體" w:hint="eastAsia"/>
          <w:color w:val="FF0000"/>
          <w:sz w:val="24"/>
          <w:szCs w:val="24"/>
        </w:rPr>
        <w:t>與111年8月11日</w:t>
      </w:r>
      <w:proofErr w:type="gramStart"/>
      <w:r w:rsidR="00475038" w:rsidRPr="00475038">
        <w:rPr>
          <w:rFonts w:ascii="標楷體" w:eastAsia="標楷體" w:hAnsi="標楷體" w:hint="eastAsia"/>
          <w:color w:val="FF0000"/>
          <w:sz w:val="24"/>
          <w:szCs w:val="24"/>
        </w:rPr>
        <w:t>臺教體署競(</w:t>
      </w:r>
      <w:proofErr w:type="gramEnd"/>
      <w:r w:rsidR="00475038" w:rsidRPr="00475038">
        <w:rPr>
          <w:rFonts w:ascii="標楷體" w:eastAsia="標楷體" w:hAnsi="標楷體" w:hint="eastAsia"/>
          <w:color w:val="FF0000"/>
          <w:sz w:val="24"/>
          <w:szCs w:val="24"/>
        </w:rPr>
        <w:t>二)字第1110029577號</w:t>
      </w:r>
      <w:r w:rsidRPr="00475038">
        <w:rPr>
          <w:rFonts w:ascii="標楷體" w:eastAsia="標楷體" w:hAnsi="標楷體" w:hint="eastAsia"/>
          <w:color w:val="FF0000"/>
          <w:sz w:val="24"/>
          <w:szCs w:val="24"/>
        </w:rPr>
        <w:t>函</w:t>
      </w:r>
      <w:r w:rsidRPr="004E76CE">
        <w:rPr>
          <w:rFonts w:ascii="標楷體" w:eastAsia="標楷體" w:hAnsi="標楷體" w:hint="eastAsia"/>
          <w:sz w:val="24"/>
          <w:szCs w:val="24"/>
        </w:rPr>
        <w:t>。</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貳、</w:t>
      </w:r>
      <w:r w:rsidRPr="004E76CE">
        <w:rPr>
          <w:rFonts w:ascii="標楷體" w:eastAsia="標楷體" w:hAnsi="標楷體" w:hint="eastAsia"/>
          <w:sz w:val="24"/>
          <w:szCs w:val="24"/>
        </w:rPr>
        <w:tab/>
        <w:t>目的：遴選 2022年第19屆亞洲運動會壘球培訓/代表隊教練團及選手。</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參、</w:t>
      </w:r>
      <w:r w:rsidRPr="004E76CE">
        <w:rPr>
          <w:rFonts w:ascii="標楷體" w:eastAsia="標楷體" w:hAnsi="標楷體" w:hint="eastAsia"/>
          <w:sz w:val="24"/>
          <w:szCs w:val="24"/>
        </w:rPr>
        <w:tab/>
        <w:t>組織：由本會選訓委員會負責有關教練及選手遴選暨培訓督導等事宜。</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肆、</w:t>
      </w:r>
      <w:r w:rsidRPr="004E76CE">
        <w:rPr>
          <w:rFonts w:ascii="標楷體" w:eastAsia="標楷體" w:hAnsi="標楷體" w:hint="eastAsia"/>
          <w:sz w:val="24"/>
          <w:szCs w:val="24"/>
        </w:rPr>
        <w:tab/>
        <w:t>教練（團）遴選辦法：</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一、培訓隊</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t>（一）</w:t>
      </w:r>
      <w:r w:rsidRPr="004E76CE">
        <w:rPr>
          <w:rFonts w:ascii="標楷體" w:eastAsia="標楷體" w:hAnsi="標楷體" w:hint="eastAsia"/>
          <w:sz w:val="24"/>
          <w:szCs w:val="24"/>
        </w:rPr>
        <w:tab/>
        <w:t>條件：</w:t>
      </w:r>
    </w:p>
    <w:p w:rsidR="004E76CE" w:rsidRPr="004E76CE" w:rsidRDefault="004E76CE" w:rsidP="004E76CE">
      <w:pPr>
        <w:spacing w:line="400" w:lineRule="exact"/>
        <w:ind w:leftChars="256" w:left="849" w:hangingChars="119" w:hanging="286"/>
        <w:jc w:val="both"/>
        <w:rPr>
          <w:rFonts w:ascii="標楷體" w:eastAsia="標楷體" w:hAnsi="標楷體"/>
          <w:sz w:val="24"/>
          <w:szCs w:val="24"/>
        </w:rPr>
      </w:pPr>
      <w:r w:rsidRPr="004E76CE">
        <w:rPr>
          <w:rFonts w:ascii="標楷體" w:eastAsia="標楷體" w:hAnsi="標楷體" w:hint="eastAsia"/>
          <w:sz w:val="24"/>
          <w:szCs w:val="24"/>
        </w:rPr>
        <w:t>1.總教練：曾擔任中華民國壘球協會主辦之社會甲級女子壘球聯賽及企業女子壘球聯賽</w:t>
      </w:r>
      <w:r>
        <w:rPr>
          <w:rFonts w:ascii="標楷體" w:eastAsia="標楷體" w:hAnsi="標楷體" w:hint="eastAsia"/>
          <w:sz w:val="24"/>
          <w:szCs w:val="24"/>
        </w:rPr>
        <w:t xml:space="preserve"> </w:t>
      </w:r>
      <w:r w:rsidRPr="004E76CE">
        <w:rPr>
          <w:rFonts w:ascii="標楷體" w:eastAsia="標楷體" w:hAnsi="標楷體" w:hint="eastAsia"/>
          <w:sz w:val="24"/>
          <w:szCs w:val="24"/>
        </w:rPr>
        <w:t>之總教練，並具有長期組訓技術訓練專業及國際賽事臨場指揮調度能力者(需具有壘球國家級教練證)。</w:t>
      </w:r>
    </w:p>
    <w:p w:rsidR="004E76CE" w:rsidRPr="004E76CE" w:rsidRDefault="004E76CE" w:rsidP="004E76CE">
      <w:pPr>
        <w:spacing w:line="400" w:lineRule="exact"/>
        <w:ind w:leftChars="257" w:left="851" w:hangingChars="119" w:hanging="286"/>
        <w:jc w:val="both"/>
        <w:rPr>
          <w:rFonts w:ascii="標楷體" w:eastAsia="標楷體" w:hAnsi="標楷體"/>
          <w:sz w:val="24"/>
          <w:szCs w:val="24"/>
        </w:rPr>
      </w:pPr>
      <w:r w:rsidRPr="004E76CE">
        <w:rPr>
          <w:rFonts w:ascii="標楷體" w:eastAsia="標楷體" w:hAnsi="標楷體" w:hint="eastAsia"/>
          <w:sz w:val="24"/>
          <w:szCs w:val="24"/>
        </w:rPr>
        <w:t>2.教練：曾擔任中華民國壘球協會主辦之社會甲級女子壘球聯賽、企業女子壘球聯賽及2018-2020年協會</w:t>
      </w:r>
      <w:proofErr w:type="gramStart"/>
      <w:r w:rsidRPr="004E76CE">
        <w:rPr>
          <w:rFonts w:ascii="標楷體" w:eastAsia="標楷體" w:hAnsi="標楷體" w:hint="eastAsia"/>
          <w:sz w:val="24"/>
          <w:szCs w:val="24"/>
        </w:rPr>
        <w:t>盃</w:t>
      </w:r>
      <w:proofErr w:type="gramEnd"/>
      <w:r w:rsidRPr="004E76CE">
        <w:rPr>
          <w:rFonts w:ascii="標楷體" w:eastAsia="標楷體" w:hAnsi="標楷體" w:hint="eastAsia"/>
          <w:sz w:val="24"/>
          <w:szCs w:val="24"/>
        </w:rPr>
        <w:t>、理事長</w:t>
      </w:r>
      <w:proofErr w:type="gramStart"/>
      <w:r w:rsidRPr="004E76CE">
        <w:rPr>
          <w:rFonts w:ascii="標楷體" w:eastAsia="標楷體" w:hAnsi="標楷體" w:hint="eastAsia"/>
          <w:sz w:val="24"/>
          <w:szCs w:val="24"/>
        </w:rPr>
        <w:t>盃</w:t>
      </w:r>
      <w:proofErr w:type="gramEnd"/>
      <w:r w:rsidRPr="004E76CE">
        <w:rPr>
          <w:rFonts w:ascii="標楷體" w:eastAsia="標楷體" w:hAnsi="標楷體" w:hint="eastAsia"/>
          <w:sz w:val="24"/>
          <w:szCs w:val="24"/>
        </w:rPr>
        <w:t>之教練或退役之國家代表隊選手具有教練經歷者(需具有本會壘球A級(含)以上教練證)。</w:t>
      </w:r>
    </w:p>
    <w:p w:rsidR="004E76CE" w:rsidRPr="004E76CE" w:rsidRDefault="004E76CE" w:rsidP="004E76CE">
      <w:pPr>
        <w:spacing w:line="400" w:lineRule="exact"/>
        <w:ind w:leftChars="64" w:left="141" w:firstLineChars="177" w:firstLine="425"/>
        <w:jc w:val="both"/>
        <w:rPr>
          <w:rFonts w:ascii="標楷體" w:eastAsia="標楷體" w:hAnsi="標楷體"/>
          <w:sz w:val="24"/>
          <w:szCs w:val="24"/>
        </w:rPr>
      </w:pPr>
      <w:r w:rsidRPr="004E76CE">
        <w:rPr>
          <w:rFonts w:ascii="標楷體" w:eastAsia="標楷體" w:hAnsi="標楷體" w:hint="eastAsia"/>
          <w:sz w:val="24"/>
          <w:szCs w:val="24"/>
        </w:rPr>
        <w:t>3.訓練員：具有棒、壘球教練及選手資歷者。</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t>（二）</w:t>
      </w:r>
      <w:r w:rsidRPr="004E76CE">
        <w:rPr>
          <w:rFonts w:ascii="標楷體" w:eastAsia="標楷體" w:hAnsi="標楷體" w:hint="eastAsia"/>
          <w:sz w:val="24"/>
          <w:szCs w:val="24"/>
        </w:rPr>
        <w:tab/>
        <w:t>遴選方式：</w:t>
      </w:r>
    </w:p>
    <w:p w:rsidR="004E76CE" w:rsidRPr="004E76CE" w:rsidRDefault="004E76CE" w:rsidP="004E76CE">
      <w:pPr>
        <w:spacing w:line="400" w:lineRule="exact"/>
        <w:ind w:leftChars="257" w:left="704" w:hangingChars="58" w:hanging="139"/>
        <w:jc w:val="both"/>
        <w:rPr>
          <w:rFonts w:ascii="標楷體" w:eastAsia="標楷體" w:hAnsi="標楷體"/>
          <w:sz w:val="24"/>
          <w:szCs w:val="24"/>
        </w:rPr>
      </w:pPr>
      <w:r w:rsidRPr="004E76CE">
        <w:rPr>
          <w:rFonts w:ascii="標楷體" w:eastAsia="標楷體" w:hAnsi="標楷體" w:hint="eastAsia"/>
          <w:sz w:val="24"/>
          <w:szCs w:val="24"/>
        </w:rPr>
        <w:t>1.發佈教練團遴選辦法。</w:t>
      </w:r>
    </w:p>
    <w:p w:rsidR="004E76CE" w:rsidRPr="004E76CE" w:rsidRDefault="004E76CE" w:rsidP="004E76CE">
      <w:pPr>
        <w:spacing w:line="400" w:lineRule="exact"/>
        <w:ind w:leftChars="257" w:left="704" w:hangingChars="58" w:hanging="139"/>
        <w:jc w:val="both"/>
        <w:rPr>
          <w:rFonts w:ascii="標楷體" w:eastAsia="標楷體" w:hAnsi="標楷體"/>
          <w:sz w:val="24"/>
          <w:szCs w:val="24"/>
        </w:rPr>
      </w:pPr>
      <w:r w:rsidRPr="004E76CE">
        <w:rPr>
          <w:rFonts w:ascii="標楷體" w:eastAsia="標楷體" w:hAnsi="標楷體" w:hint="eastAsia"/>
          <w:sz w:val="24"/>
          <w:szCs w:val="24"/>
        </w:rPr>
        <w:t>2.審查符合總教練資格人選。</w:t>
      </w:r>
    </w:p>
    <w:p w:rsidR="004E76CE" w:rsidRPr="004E76CE" w:rsidRDefault="004E76CE" w:rsidP="004E76CE">
      <w:pPr>
        <w:spacing w:line="400" w:lineRule="exact"/>
        <w:ind w:leftChars="257" w:left="704" w:hangingChars="58" w:hanging="139"/>
        <w:jc w:val="both"/>
        <w:rPr>
          <w:rFonts w:ascii="標楷體" w:eastAsia="標楷體" w:hAnsi="標楷體"/>
          <w:sz w:val="24"/>
          <w:szCs w:val="24"/>
        </w:rPr>
      </w:pPr>
      <w:r w:rsidRPr="004E76CE">
        <w:rPr>
          <w:rFonts w:ascii="標楷體" w:eastAsia="標楷體" w:hAnsi="標楷體" w:hint="eastAsia"/>
          <w:sz w:val="24"/>
          <w:szCs w:val="24"/>
        </w:rPr>
        <w:t>3.召開</w:t>
      </w:r>
      <w:proofErr w:type="gramStart"/>
      <w:r w:rsidRPr="004E76CE">
        <w:rPr>
          <w:rFonts w:ascii="標楷體" w:eastAsia="標楷體" w:hAnsi="標楷體" w:hint="eastAsia"/>
          <w:sz w:val="24"/>
          <w:szCs w:val="24"/>
        </w:rPr>
        <w:t>教練團選訓</w:t>
      </w:r>
      <w:proofErr w:type="gramEnd"/>
      <w:r w:rsidRPr="004E76CE">
        <w:rPr>
          <w:rFonts w:ascii="標楷體" w:eastAsia="標楷體" w:hAnsi="標楷體" w:hint="eastAsia"/>
          <w:sz w:val="24"/>
          <w:szCs w:val="24"/>
        </w:rPr>
        <w:t>委員會議，執行遴選作業。</w:t>
      </w:r>
    </w:p>
    <w:p w:rsidR="004E76CE" w:rsidRPr="004E76CE" w:rsidRDefault="004E76CE" w:rsidP="004E76CE">
      <w:pPr>
        <w:spacing w:line="400" w:lineRule="exact"/>
        <w:ind w:leftChars="257" w:left="704" w:hangingChars="58" w:hanging="139"/>
        <w:jc w:val="both"/>
        <w:rPr>
          <w:rFonts w:ascii="標楷體" w:eastAsia="標楷體" w:hAnsi="標楷體"/>
          <w:sz w:val="24"/>
          <w:szCs w:val="24"/>
        </w:rPr>
      </w:pPr>
      <w:r w:rsidRPr="004E76CE">
        <w:rPr>
          <w:rFonts w:ascii="標楷體" w:eastAsia="標楷體" w:hAnsi="標楷體" w:hint="eastAsia"/>
          <w:sz w:val="24"/>
          <w:szCs w:val="24"/>
        </w:rPr>
        <w:t>4.陳請理事長核定，並報請教育部體育署核准聘任。</w:t>
      </w:r>
    </w:p>
    <w:p w:rsidR="004E76CE" w:rsidRPr="004E76CE" w:rsidRDefault="004E76CE" w:rsidP="004E76CE">
      <w:pPr>
        <w:spacing w:line="400" w:lineRule="exact"/>
        <w:ind w:leftChars="257" w:left="704" w:hangingChars="58" w:hanging="139"/>
        <w:jc w:val="both"/>
        <w:rPr>
          <w:rFonts w:ascii="標楷體" w:eastAsia="標楷體" w:hAnsi="標楷體"/>
          <w:sz w:val="24"/>
          <w:szCs w:val="24"/>
        </w:rPr>
      </w:pPr>
      <w:r w:rsidRPr="004E76CE">
        <w:rPr>
          <w:rFonts w:ascii="標楷體" w:eastAsia="標楷體" w:hAnsi="標楷體" w:hint="eastAsia"/>
          <w:sz w:val="24"/>
          <w:szCs w:val="24"/>
        </w:rPr>
        <w:t>5.發佈教練團核定名單。</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t>（三）</w:t>
      </w:r>
      <w:r w:rsidRPr="004E76CE">
        <w:rPr>
          <w:rFonts w:ascii="標楷體" w:eastAsia="標楷體" w:hAnsi="標楷體" w:hint="eastAsia"/>
          <w:sz w:val="24"/>
          <w:szCs w:val="24"/>
        </w:rPr>
        <w:tab/>
        <w:t>教練團人員之名額規劃：</w:t>
      </w:r>
    </w:p>
    <w:p w:rsidR="004E76CE" w:rsidRPr="004E76CE" w:rsidRDefault="004E76CE" w:rsidP="004E76CE">
      <w:pPr>
        <w:spacing w:line="400" w:lineRule="exact"/>
        <w:ind w:leftChars="228" w:left="502" w:firstLineChars="27" w:firstLine="65"/>
        <w:jc w:val="both"/>
        <w:rPr>
          <w:rFonts w:ascii="標楷體" w:eastAsia="標楷體" w:hAnsi="標楷體"/>
          <w:sz w:val="24"/>
          <w:szCs w:val="24"/>
        </w:rPr>
      </w:pPr>
      <w:r w:rsidRPr="004E76CE">
        <w:rPr>
          <w:rFonts w:ascii="標楷體" w:eastAsia="標楷體" w:hAnsi="標楷體" w:hint="eastAsia"/>
          <w:sz w:val="24"/>
          <w:szCs w:val="24"/>
        </w:rPr>
        <w:t>1.總教練1人，由本會選訓委員會投票最高票者擔任。</w:t>
      </w:r>
    </w:p>
    <w:p w:rsidR="004E76CE" w:rsidRPr="004E76CE" w:rsidRDefault="004E76CE" w:rsidP="004E76CE">
      <w:pPr>
        <w:spacing w:line="400" w:lineRule="exact"/>
        <w:ind w:leftChars="228" w:left="502" w:firstLineChars="27" w:firstLine="65"/>
        <w:jc w:val="both"/>
        <w:rPr>
          <w:rFonts w:ascii="標楷體" w:eastAsia="標楷體" w:hAnsi="標楷體"/>
          <w:sz w:val="24"/>
          <w:szCs w:val="24"/>
        </w:rPr>
      </w:pPr>
      <w:r w:rsidRPr="004E76CE">
        <w:rPr>
          <w:rFonts w:ascii="標楷體" w:eastAsia="標楷體" w:hAnsi="標楷體" w:hint="eastAsia"/>
          <w:sz w:val="24"/>
          <w:szCs w:val="24"/>
        </w:rPr>
        <w:t>2.教練4人，由總教練提名經選訓委員會同意。</w:t>
      </w:r>
    </w:p>
    <w:p w:rsidR="004E76CE" w:rsidRPr="004E76CE" w:rsidRDefault="004E76CE" w:rsidP="004E76CE">
      <w:pPr>
        <w:spacing w:line="400" w:lineRule="exact"/>
        <w:ind w:leftChars="228" w:left="502" w:firstLineChars="27" w:firstLine="65"/>
        <w:jc w:val="both"/>
        <w:rPr>
          <w:rFonts w:ascii="標楷體" w:eastAsia="標楷體" w:hAnsi="標楷體"/>
          <w:sz w:val="24"/>
          <w:szCs w:val="24"/>
        </w:rPr>
      </w:pPr>
      <w:r w:rsidRPr="004E76CE">
        <w:rPr>
          <w:rFonts w:ascii="標楷體" w:eastAsia="標楷體" w:hAnsi="標楷體" w:hint="eastAsia"/>
          <w:sz w:val="24"/>
          <w:szCs w:val="24"/>
        </w:rPr>
        <w:t>3.訓練員2名，由總教練提名經選訓委員會同意。</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二、</w:t>
      </w:r>
      <w:r w:rsidRPr="004E76CE">
        <w:rPr>
          <w:rFonts w:ascii="標楷體" w:eastAsia="標楷體" w:hAnsi="標楷體" w:hint="eastAsia"/>
          <w:sz w:val="24"/>
          <w:szCs w:val="24"/>
        </w:rPr>
        <w:tab/>
        <w:t>代表隊</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t>（一）</w:t>
      </w:r>
      <w:r w:rsidRPr="004E76CE">
        <w:rPr>
          <w:rFonts w:ascii="標楷體" w:eastAsia="標楷體" w:hAnsi="標楷體" w:hint="eastAsia"/>
          <w:sz w:val="24"/>
          <w:szCs w:val="24"/>
        </w:rPr>
        <w:tab/>
        <w:t>條件：</w:t>
      </w:r>
    </w:p>
    <w:p w:rsidR="004E76CE" w:rsidRPr="004E76CE" w:rsidRDefault="004E76CE" w:rsidP="004E76CE">
      <w:pPr>
        <w:spacing w:line="400" w:lineRule="exact"/>
        <w:ind w:leftChars="257" w:left="848" w:hangingChars="118" w:hanging="283"/>
        <w:jc w:val="both"/>
        <w:rPr>
          <w:rFonts w:ascii="標楷體" w:eastAsia="標楷體" w:hAnsi="標楷體"/>
          <w:sz w:val="24"/>
          <w:szCs w:val="24"/>
        </w:rPr>
      </w:pPr>
      <w:r w:rsidRPr="004E76CE">
        <w:rPr>
          <w:rFonts w:ascii="標楷體" w:eastAsia="標楷體" w:hAnsi="標楷體" w:hint="eastAsia"/>
          <w:sz w:val="24"/>
          <w:szCs w:val="24"/>
        </w:rPr>
        <w:t>1.</w:t>
      </w:r>
      <w:r w:rsidRPr="004E76CE">
        <w:rPr>
          <w:rFonts w:ascii="標楷體" w:eastAsia="標楷體" w:hAnsi="標楷體" w:hint="eastAsia"/>
          <w:sz w:val="24"/>
          <w:szCs w:val="24"/>
        </w:rPr>
        <w:tab/>
        <w:t xml:space="preserve">總教練(1名)：需具有國家級或 A 級壘球教練證，並實際參與女子壘   </w:t>
      </w:r>
    </w:p>
    <w:p w:rsidR="004E76CE" w:rsidRPr="004E76CE" w:rsidRDefault="004E76CE" w:rsidP="004E76CE">
      <w:pPr>
        <w:spacing w:line="400" w:lineRule="exact"/>
        <w:ind w:leftChars="64" w:left="141" w:firstLineChars="117" w:firstLine="281"/>
        <w:jc w:val="both"/>
        <w:rPr>
          <w:rFonts w:ascii="標楷體" w:eastAsia="標楷體" w:hAnsi="標楷體"/>
          <w:sz w:val="24"/>
          <w:szCs w:val="24"/>
        </w:rPr>
      </w:pPr>
      <w:r w:rsidRPr="004E76CE">
        <w:rPr>
          <w:rFonts w:ascii="標楷體" w:eastAsia="標楷體" w:hAnsi="標楷體" w:hint="eastAsia"/>
          <w:sz w:val="24"/>
          <w:szCs w:val="24"/>
        </w:rPr>
        <w:t xml:space="preserve">    球訓練及比賽者，須為 2022 年亞運壘球培訓隊教練。</w:t>
      </w:r>
    </w:p>
    <w:p w:rsidR="004E76CE" w:rsidRPr="004E76CE" w:rsidRDefault="004E76CE" w:rsidP="004E76CE">
      <w:pPr>
        <w:spacing w:line="400" w:lineRule="exact"/>
        <w:ind w:leftChars="257" w:left="848" w:hangingChars="118" w:hanging="283"/>
        <w:jc w:val="both"/>
        <w:rPr>
          <w:rFonts w:ascii="標楷體" w:eastAsia="標楷體" w:hAnsi="標楷體"/>
          <w:sz w:val="24"/>
          <w:szCs w:val="24"/>
        </w:rPr>
      </w:pPr>
      <w:r w:rsidRPr="004E76CE">
        <w:rPr>
          <w:rFonts w:ascii="標楷體" w:eastAsia="標楷體" w:hAnsi="標楷體" w:hint="eastAsia"/>
          <w:sz w:val="24"/>
          <w:szCs w:val="24"/>
        </w:rPr>
        <w:t>2.</w:t>
      </w:r>
      <w:r w:rsidRPr="004E76CE">
        <w:rPr>
          <w:rFonts w:ascii="標楷體" w:eastAsia="標楷體" w:hAnsi="標楷體" w:hint="eastAsia"/>
          <w:sz w:val="24"/>
          <w:szCs w:val="24"/>
        </w:rPr>
        <w:tab/>
        <w:t xml:space="preserve">教練(2名)：需具有國家級或 A 級壘球教練證，並實際參與女子壘球 </w:t>
      </w:r>
    </w:p>
    <w:p w:rsidR="004E76CE" w:rsidRPr="004E76CE" w:rsidRDefault="004E76CE" w:rsidP="004E76CE">
      <w:pPr>
        <w:spacing w:line="400" w:lineRule="exact"/>
        <w:ind w:leftChars="386" w:left="849" w:firstLineChars="27" w:firstLine="65"/>
        <w:jc w:val="both"/>
        <w:rPr>
          <w:rFonts w:ascii="標楷體" w:eastAsia="標楷體" w:hAnsi="標楷體"/>
          <w:sz w:val="24"/>
          <w:szCs w:val="24"/>
        </w:rPr>
      </w:pPr>
      <w:r w:rsidRPr="004E76CE">
        <w:rPr>
          <w:rFonts w:ascii="標楷體" w:eastAsia="標楷體" w:hAnsi="標楷體" w:hint="eastAsia"/>
          <w:sz w:val="24"/>
          <w:szCs w:val="24"/>
        </w:rPr>
        <w:t>訓練及比賽者，須為 2022 年亞運壘球培訓隊教練。</w:t>
      </w:r>
    </w:p>
    <w:p w:rsidR="004E76CE" w:rsidRPr="004E76CE" w:rsidRDefault="004E76CE" w:rsidP="00CC4055">
      <w:pPr>
        <w:spacing w:line="400" w:lineRule="exact"/>
        <w:ind w:left="742" w:hangingChars="309" w:hanging="742"/>
        <w:jc w:val="both"/>
        <w:rPr>
          <w:rFonts w:ascii="標楷體" w:eastAsia="標楷體" w:hAnsi="標楷體"/>
          <w:sz w:val="24"/>
          <w:szCs w:val="24"/>
        </w:rPr>
      </w:pPr>
      <w:r w:rsidRPr="004E76CE">
        <w:rPr>
          <w:rFonts w:ascii="標楷體" w:eastAsia="標楷體" w:hAnsi="標楷體" w:hint="eastAsia"/>
          <w:sz w:val="24"/>
          <w:szCs w:val="24"/>
        </w:rPr>
        <w:t>（二）</w:t>
      </w:r>
      <w:r w:rsidRPr="004E76CE">
        <w:rPr>
          <w:rFonts w:ascii="標楷體" w:eastAsia="標楷體" w:hAnsi="標楷體" w:hint="eastAsia"/>
          <w:sz w:val="24"/>
          <w:szCs w:val="24"/>
        </w:rPr>
        <w:tab/>
        <w:t>遴選方式：由本會選訓小組從 2022 年中華女壘亞運培訓隊教練團中</w:t>
      </w:r>
      <w:proofErr w:type="gramStart"/>
      <w:r w:rsidRPr="004E76CE">
        <w:rPr>
          <w:rFonts w:ascii="標楷體" w:eastAsia="標楷體" w:hAnsi="標楷體" w:hint="eastAsia"/>
          <w:sz w:val="24"/>
          <w:szCs w:val="24"/>
        </w:rPr>
        <w:t>遴</w:t>
      </w:r>
      <w:proofErr w:type="gramEnd"/>
      <w:r w:rsidRPr="004E76CE">
        <w:rPr>
          <w:rFonts w:ascii="標楷體" w:eastAsia="標楷體" w:hAnsi="標楷體" w:hint="eastAsia"/>
          <w:sz w:val="24"/>
          <w:szCs w:val="24"/>
        </w:rPr>
        <w:t xml:space="preserve">  </w:t>
      </w:r>
    </w:p>
    <w:p w:rsidR="004E76CE" w:rsidRDefault="004E76CE" w:rsidP="004E76CE">
      <w:pPr>
        <w:spacing w:line="400" w:lineRule="exact"/>
        <w:ind w:leftChars="-357" w:left="-283" w:hangingChars="209" w:hanging="502"/>
        <w:jc w:val="both"/>
        <w:rPr>
          <w:rFonts w:ascii="標楷體" w:eastAsia="標楷體" w:hAnsi="標楷體"/>
          <w:sz w:val="24"/>
          <w:szCs w:val="24"/>
        </w:rPr>
      </w:pPr>
      <w:r w:rsidRPr="004E76CE">
        <w:rPr>
          <w:rFonts w:ascii="標楷體" w:eastAsia="標楷體" w:hAnsi="標楷體" w:hint="eastAsia"/>
          <w:sz w:val="24"/>
          <w:szCs w:val="24"/>
        </w:rPr>
        <w:t xml:space="preserve">              選1人擔任總教練，遴選2人擔任教練。</w:t>
      </w:r>
    </w:p>
    <w:p w:rsidR="004E76CE" w:rsidRPr="004E76CE" w:rsidRDefault="004E76CE" w:rsidP="004E76CE">
      <w:pPr>
        <w:spacing w:line="400" w:lineRule="exact"/>
        <w:ind w:leftChars="-357" w:left="-283" w:hangingChars="209" w:hanging="502"/>
        <w:jc w:val="both"/>
        <w:rPr>
          <w:rFonts w:ascii="標楷體" w:eastAsia="標楷體" w:hAnsi="標楷體"/>
          <w:sz w:val="24"/>
          <w:szCs w:val="24"/>
        </w:rPr>
      </w:pPr>
    </w:p>
    <w:p w:rsidR="004E76CE" w:rsidRPr="004E76CE" w:rsidRDefault="004E76CE" w:rsidP="004E76CE">
      <w:pPr>
        <w:spacing w:line="400" w:lineRule="exact"/>
        <w:ind w:left="502" w:hangingChars="209" w:hanging="502"/>
        <w:jc w:val="both"/>
        <w:rPr>
          <w:rFonts w:ascii="標楷體" w:eastAsia="標楷體" w:hAnsi="標楷體"/>
          <w:sz w:val="24"/>
          <w:szCs w:val="24"/>
        </w:rPr>
      </w:pP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伍、</w:t>
      </w:r>
      <w:r w:rsidRPr="004E76CE">
        <w:rPr>
          <w:rFonts w:ascii="標楷體" w:eastAsia="標楷體" w:hAnsi="標楷體" w:hint="eastAsia"/>
          <w:sz w:val="24"/>
          <w:szCs w:val="24"/>
        </w:rPr>
        <w:tab/>
        <w:t>選手遴選辦法：</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一、</w:t>
      </w:r>
      <w:r w:rsidRPr="004E76CE">
        <w:rPr>
          <w:rFonts w:ascii="標楷體" w:eastAsia="標楷體" w:hAnsi="標楷體" w:hint="eastAsia"/>
          <w:sz w:val="24"/>
          <w:szCs w:val="24"/>
        </w:rPr>
        <w:tab/>
        <w:t>培訓隊</w:t>
      </w:r>
    </w:p>
    <w:p w:rsidR="004E76CE" w:rsidRPr="004E76CE" w:rsidRDefault="004E76CE" w:rsidP="00CC4055">
      <w:pPr>
        <w:spacing w:line="400" w:lineRule="exact"/>
        <w:ind w:left="850" w:hangingChars="354" w:hanging="850"/>
        <w:jc w:val="both"/>
        <w:rPr>
          <w:rFonts w:ascii="標楷體" w:eastAsia="標楷體" w:hAnsi="標楷體"/>
          <w:sz w:val="24"/>
          <w:szCs w:val="24"/>
        </w:rPr>
      </w:pPr>
      <w:r w:rsidRPr="004E76CE">
        <w:rPr>
          <w:rFonts w:ascii="標楷體" w:eastAsia="標楷體" w:hAnsi="標楷體" w:hint="eastAsia"/>
          <w:sz w:val="24"/>
          <w:szCs w:val="24"/>
        </w:rPr>
        <w:t>（一）</w:t>
      </w:r>
      <w:r w:rsidRPr="004E76CE">
        <w:rPr>
          <w:rFonts w:ascii="標楷體" w:eastAsia="標楷體" w:hAnsi="標楷體" w:hint="eastAsia"/>
          <w:sz w:val="24"/>
          <w:szCs w:val="24"/>
        </w:rPr>
        <w:tab/>
        <w:t>由2020企業女子壘球聯賽上半季、2020社會甲級女子壘球聯賽優秀選手產生。</w:t>
      </w:r>
    </w:p>
    <w:p w:rsidR="004E76CE" w:rsidRPr="004E76CE" w:rsidRDefault="004E76CE" w:rsidP="00CC4055">
      <w:pPr>
        <w:spacing w:line="400" w:lineRule="exact"/>
        <w:ind w:left="850" w:hangingChars="354" w:hanging="850"/>
        <w:jc w:val="both"/>
        <w:rPr>
          <w:rFonts w:ascii="標楷體" w:eastAsia="標楷體" w:hAnsi="標楷體"/>
          <w:sz w:val="24"/>
          <w:szCs w:val="24"/>
        </w:rPr>
      </w:pPr>
      <w:r w:rsidRPr="004E76CE">
        <w:rPr>
          <w:rFonts w:ascii="標楷體" w:eastAsia="標楷體" w:hAnsi="標楷體" w:hint="eastAsia"/>
          <w:sz w:val="24"/>
          <w:szCs w:val="24"/>
        </w:rPr>
        <w:t>（二）</w:t>
      </w:r>
      <w:r w:rsidRPr="004E76CE">
        <w:rPr>
          <w:rFonts w:ascii="標楷體" w:eastAsia="標楷體" w:hAnsi="標楷體" w:hint="eastAsia"/>
          <w:sz w:val="24"/>
          <w:szCs w:val="24"/>
        </w:rPr>
        <w:tab/>
        <w:t>由總教練依位置提名投手4-8名、捕手2-4名、內野手6-9名、外野手5-8名，共22名，經本會選訓委員會2/3委員出席，半數委員同意後遴選為培訓球員。</w:t>
      </w:r>
    </w:p>
    <w:p w:rsidR="004E76CE" w:rsidRPr="004E76CE" w:rsidRDefault="004E76CE" w:rsidP="00CC4055">
      <w:pPr>
        <w:spacing w:line="400" w:lineRule="exact"/>
        <w:ind w:leftChars="193" w:left="1133" w:hangingChars="295" w:hanging="708"/>
        <w:jc w:val="both"/>
        <w:rPr>
          <w:rFonts w:ascii="標楷體" w:eastAsia="標楷體" w:hAnsi="標楷體"/>
          <w:sz w:val="24"/>
          <w:szCs w:val="24"/>
        </w:rPr>
      </w:pPr>
      <w:r w:rsidRPr="004E76CE">
        <w:rPr>
          <w:rFonts w:ascii="標楷體" w:eastAsia="標楷體" w:hAnsi="標楷體" w:hint="eastAsia"/>
          <w:sz w:val="24"/>
          <w:szCs w:val="24"/>
        </w:rPr>
        <w:t>（1）</w:t>
      </w:r>
      <w:r w:rsidRPr="004E76CE">
        <w:rPr>
          <w:rFonts w:ascii="標楷體" w:eastAsia="標楷體" w:hAnsi="標楷體" w:hint="eastAsia"/>
          <w:sz w:val="24"/>
          <w:szCs w:val="24"/>
        </w:rPr>
        <w:tab/>
        <w:t>第1階段（自109年9月1日起至110年8月31日止）</w:t>
      </w:r>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r w:rsidRPr="004E76CE">
        <w:rPr>
          <w:rFonts w:ascii="標楷體" w:eastAsia="標楷體" w:hAnsi="標楷體" w:hint="eastAsia"/>
          <w:sz w:val="24"/>
          <w:szCs w:val="24"/>
        </w:rPr>
        <w:t>1.檢測時間：110年7月加拿大</w:t>
      </w:r>
      <w:proofErr w:type="gramStart"/>
      <w:r w:rsidRPr="004E76CE">
        <w:rPr>
          <w:rFonts w:ascii="標楷體" w:eastAsia="標楷體" w:hAnsi="標楷體" w:hint="eastAsia"/>
          <w:sz w:val="24"/>
          <w:szCs w:val="24"/>
        </w:rPr>
        <w:t>盃</w:t>
      </w:r>
      <w:proofErr w:type="gramEnd"/>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r w:rsidRPr="004E76CE">
        <w:rPr>
          <w:rFonts w:ascii="標楷體" w:eastAsia="標楷體" w:hAnsi="標楷體" w:hint="eastAsia"/>
          <w:sz w:val="24"/>
          <w:szCs w:val="24"/>
        </w:rPr>
        <w:t>2.檢測地點：加拿大</w:t>
      </w:r>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r w:rsidRPr="004E76CE">
        <w:rPr>
          <w:rFonts w:ascii="標楷體" w:eastAsia="標楷體" w:hAnsi="標楷體" w:hint="eastAsia"/>
          <w:sz w:val="24"/>
          <w:szCs w:val="24"/>
        </w:rPr>
        <w:t>3.檢測標準：參考數據將依上述比賽攻守紀錄之統計以位置分配。</w:t>
      </w:r>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proofErr w:type="spellStart"/>
      <w:r w:rsidRPr="004E76CE">
        <w:rPr>
          <w:rFonts w:ascii="標楷體" w:eastAsia="標楷體" w:hAnsi="標楷體" w:hint="eastAsia"/>
          <w:sz w:val="24"/>
          <w:szCs w:val="24"/>
        </w:rPr>
        <w:t>i</w:t>
      </w:r>
      <w:proofErr w:type="spellEnd"/>
      <w:r w:rsidRPr="004E76CE">
        <w:rPr>
          <w:rFonts w:ascii="標楷體" w:eastAsia="標楷體" w:hAnsi="標楷體" w:hint="eastAsia"/>
          <w:sz w:val="24"/>
          <w:szCs w:val="24"/>
        </w:rPr>
        <w:t>.投手防禦率：每次</w:t>
      </w:r>
      <w:proofErr w:type="gramStart"/>
      <w:r w:rsidRPr="004E76CE">
        <w:rPr>
          <w:rFonts w:ascii="標楷體" w:eastAsia="標楷體" w:hAnsi="標楷體" w:hint="eastAsia"/>
          <w:sz w:val="24"/>
          <w:szCs w:val="24"/>
        </w:rPr>
        <w:t>盃</w:t>
      </w:r>
      <w:proofErr w:type="gramEnd"/>
      <w:r w:rsidRPr="004E76CE">
        <w:rPr>
          <w:rFonts w:ascii="標楷體" w:eastAsia="標楷體" w:hAnsi="標楷體" w:hint="eastAsia"/>
          <w:sz w:val="24"/>
          <w:szCs w:val="24"/>
        </w:rPr>
        <w:t xml:space="preserve">賽或邀請賽，投手需達到7局投球局  </w:t>
      </w:r>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r w:rsidRPr="004E76CE">
        <w:rPr>
          <w:rFonts w:ascii="標楷體" w:eastAsia="標楷體" w:hAnsi="標楷體" w:hint="eastAsia"/>
          <w:sz w:val="24"/>
          <w:szCs w:val="24"/>
        </w:rPr>
        <w:t xml:space="preserve">  數，方能計算投手防禦率。</w:t>
      </w:r>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r w:rsidRPr="004E76CE">
        <w:rPr>
          <w:rFonts w:ascii="標楷體" w:eastAsia="標楷體" w:hAnsi="標楷體" w:hint="eastAsia"/>
          <w:sz w:val="24"/>
          <w:szCs w:val="24"/>
        </w:rPr>
        <w:t>ii.打擊率：打者以每場2打席數為基準，視賽事總場數為統率。</w:t>
      </w:r>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r w:rsidRPr="004E76CE">
        <w:rPr>
          <w:rFonts w:ascii="標楷體" w:eastAsia="標楷體" w:hAnsi="標楷體" w:hint="eastAsia"/>
          <w:sz w:val="24"/>
          <w:szCs w:val="24"/>
        </w:rPr>
        <w:t xml:space="preserve">iii.如低於或高於檢測點所有比賽之所有選手平均值，將提報本會選 </w:t>
      </w:r>
    </w:p>
    <w:p w:rsidR="004E76CE" w:rsidRPr="004E76CE" w:rsidRDefault="004E76CE" w:rsidP="00CC4055">
      <w:pPr>
        <w:spacing w:line="400" w:lineRule="exact"/>
        <w:ind w:leftChars="450" w:left="990" w:firstLineChars="59" w:firstLine="142"/>
        <w:jc w:val="both"/>
        <w:rPr>
          <w:rFonts w:ascii="標楷體" w:eastAsia="標楷體" w:hAnsi="標楷體"/>
          <w:sz w:val="24"/>
          <w:szCs w:val="24"/>
        </w:rPr>
      </w:pPr>
      <w:r w:rsidRPr="004E76CE">
        <w:rPr>
          <w:rFonts w:ascii="標楷體" w:eastAsia="標楷體" w:hAnsi="標楷體" w:hint="eastAsia"/>
          <w:sz w:val="24"/>
          <w:szCs w:val="24"/>
        </w:rPr>
        <w:t xml:space="preserve">    </w:t>
      </w:r>
      <w:proofErr w:type="gramStart"/>
      <w:r w:rsidRPr="004E76CE">
        <w:rPr>
          <w:rFonts w:ascii="標楷體" w:eastAsia="標楷體" w:hAnsi="標楷體" w:hint="eastAsia"/>
          <w:sz w:val="24"/>
          <w:szCs w:val="24"/>
        </w:rPr>
        <w:t>訓</w:t>
      </w:r>
      <w:proofErr w:type="gramEnd"/>
      <w:r w:rsidRPr="004E76CE">
        <w:rPr>
          <w:rFonts w:ascii="標楷體" w:eastAsia="標楷體" w:hAnsi="標楷體" w:hint="eastAsia"/>
          <w:sz w:val="24"/>
          <w:szCs w:val="24"/>
        </w:rPr>
        <w:t>委員會討論，是否</w:t>
      </w:r>
      <w:proofErr w:type="gramStart"/>
      <w:r w:rsidRPr="004E76CE">
        <w:rPr>
          <w:rFonts w:ascii="標楷體" w:eastAsia="標楷體" w:hAnsi="標楷體" w:hint="eastAsia"/>
          <w:sz w:val="24"/>
          <w:szCs w:val="24"/>
        </w:rPr>
        <w:t>汰</w:t>
      </w:r>
      <w:proofErr w:type="gramEnd"/>
      <w:r w:rsidRPr="004E76CE">
        <w:rPr>
          <w:rFonts w:ascii="標楷體" w:eastAsia="標楷體" w:hAnsi="標楷體" w:hint="eastAsia"/>
          <w:sz w:val="24"/>
          <w:szCs w:val="24"/>
        </w:rPr>
        <w:t>換。</w:t>
      </w:r>
    </w:p>
    <w:p w:rsidR="004E76CE" w:rsidRPr="004E76CE" w:rsidRDefault="004E76CE" w:rsidP="00CC4055">
      <w:pPr>
        <w:spacing w:line="400" w:lineRule="exact"/>
        <w:ind w:leftChars="193" w:left="1131" w:hangingChars="294" w:hanging="706"/>
        <w:jc w:val="both"/>
        <w:rPr>
          <w:rFonts w:ascii="標楷體" w:eastAsia="標楷體" w:hAnsi="標楷體"/>
          <w:sz w:val="24"/>
          <w:szCs w:val="24"/>
        </w:rPr>
      </w:pPr>
      <w:r w:rsidRPr="004E76CE">
        <w:rPr>
          <w:rFonts w:ascii="標楷體" w:eastAsia="標楷體" w:hAnsi="標楷體" w:hint="eastAsia"/>
          <w:sz w:val="24"/>
          <w:szCs w:val="24"/>
        </w:rPr>
        <w:t>（2）第2階段（自110年9月1日起至111年1月31日止）</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r w:rsidRPr="004E76CE">
        <w:rPr>
          <w:rFonts w:ascii="標楷體" w:eastAsia="標楷體" w:hAnsi="標楷體" w:hint="eastAsia"/>
          <w:sz w:val="24"/>
          <w:szCs w:val="24"/>
        </w:rPr>
        <w:t>1.檢測時間：111年1月澳洲太平洋</w:t>
      </w:r>
      <w:proofErr w:type="gramStart"/>
      <w:r w:rsidRPr="004E76CE">
        <w:rPr>
          <w:rFonts w:ascii="標楷體" w:eastAsia="標楷體" w:hAnsi="標楷體" w:hint="eastAsia"/>
          <w:sz w:val="24"/>
          <w:szCs w:val="24"/>
        </w:rPr>
        <w:t>盃</w:t>
      </w:r>
      <w:proofErr w:type="gramEnd"/>
      <w:r w:rsidRPr="004E76CE">
        <w:rPr>
          <w:rFonts w:ascii="標楷體" w:eastAsia="標楷體" w:hAnsi="標楷體" w:hint="eastAsia"/>
          <w:sz w:val="24"/>
          <w:szCs w:val="24"/>
        </w:rPr>
        <w:t>女子壘球邀請賽</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r w:rsidRPr="004E76CE">
        <w:rPr>
          <w:rFonts w:ascii="標楷體" w:eastAsia="標楷體" w:hAnsi="標楷體" w:hint="eastAsia"/>
          <w:sz w:val="24"/>
          <w:szCs w:val="24"/>
        </w:rPr>
        <w:t>2.檢測地點：澳洲</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r w:rsidRPr="004E76CE">
        <w:rPr>
          <w:rFonts w:ascii="標楷體" w:eastAsia="標楷體" w:hAnsi="標楷體" w:hint="eastAsia"/>
          <w:sz w:val="24"/>
          <w:szCs w:val="24"/>
        </w:rPr>
        <w:t>3.檢測標準：參考數據將依上述比賽攻守紀錄之統計以位置分配。</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proofErr w:type="spellStart"/>
      <w:r w:rsidRPr="004E76CE">
        <w:rPr>
          <w:rFonts w:ascii="標楷體" w:eastAsia="標楷體" w:hAnsi="標楷體" w:hint="eastAsia"/>
          <w:sz w:val="24"/>
          <w:szCs w:val="24"/>
        </w:rPr>
        <w:t>i</w:t>
      </w:r>
      <w:proofErr w:type="spellEnd"/>
      <w:r w:rsidRPr="004E76CE">
        <w:rPr>
          <w:rFonts w:ascii="標楷體" w:eastAsia="標楷體" w:hAnsi="標楷體" w:hint="eastAsia"/>
          <w:sz w:val="24"/>
          <w:szCs w:val="24"/>
        </w:rPr>
        <w:t>.投手防禦率：每次</w:t>
      </w:r>
      <w:proofErr w:type="gramStart"/>
      <w:r w:rsidRPr="004E76CE">
        <w:rPr>
          <w:rFonts w:ascii="標楷體" w:eastAsia="標楷體" w:hAnsi="標楷體" w:hint="eastAsia"/>
          <w:sz w:val="24"/>
          <w:szCs w:val="24"/>
        </w:rPr>
        <w:t>盃</w:t>
      </w:r>
      <w:proofErr w:type="gramEnd"/>
      <w:r w:rsidRPr="004E76CE">
        <w:rPr>
          <w:rFonts w:ascii="標楷體" w:eastAsia="標楷體" w:hAnsi="標楷體" w:hint="eastAsia"/>
          <w:sz w:val="24"/>
          <w:szCs w:val="24"/>
        </w:rPr>
        <w:t xml:space="preserve">賽或邀請賽，投手需達到7局投球局數，方能 </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r w:rsidRPr="004E76CE">
        <w:rPr>
          <w:rFonts w:ascii="標楷體" w:eastAsia="標楷體" w:hAnsi="標楷體" w:hint="eastAsia"/>
          <w:sz w:val="24"/>
          <w:szCs w:val="24"/>
        </w:rPr>
        <w:t xml:space="preserve">  計算投手防禦率。</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r w:rsidRPr="004E76CE">
        <w:rPr>
          <w:rFonts w:ascii="標楷體" w:eastAsia="標楷體" w:hAnsi="標楷體" w:hint="eastAsia"/>
          <w:sz w:val="24"/>
          <w:szCs w:val="24"/>
        </w:rPr>
        <w:t>ii.打擊率：打者以每場2打席數為基準，視賽事總場數為統計打擊率。</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r w:rsidRPr="004E76CE">
        <w:rPr>
          <w:rFonts w:ascii="標楷體" w:eastAsia="標楷體" w:hAnsi="標楷體" w:hint="eastAsia"/>
          <w:sz w:val="24"/>
          <w:szCs w:val="24"/>
        </w:rPr>
        <w:t>iii.如低於或高於檢測點所有比賽之所有選手平均值，將提報本會選</w:t>
      </w:r>
    </w:p>
    <w:p w:rsidR="004E76CE" w:rsidRPr="004E76CE" w:rsidRDefault="004E76CE" w:rsidP="00CC4055">
      <w:pPr>
        <w:spacing w:line="400" w:lineRule="exact"/>
        <w:ind w:leftChars="228" w:left="502" w:firstLineChars="263" w:firstLine="631"/>
        <w:jc w:val="both"/>
        <w:rPr>
          <w:rFonts w:ascii="標楷體" w:eastAsia="標楷體" w:hAnsi="標楷體"/>
          <w:sz w:val="24"/>
          <w:szCs w:val="24"/>
        </w:rPr>
      </w:pPr>
      <w:r w:rsidRPr="004E76CE">
        <w:rPr>
          <w:rFonts w:ascii="標楷體" w:eastAsia="標楷體" w:hAnsi="標楷體" w:hint="eastAsia"/>
          <w:sz w:val="24"/>
          <w:szCs w:val="24"/>
        </w:rPr>
        <w:t xml:space="preserve">    </w:t>
      </w:r>
      <w:proofErr w:type="gramStart"/>
      <w:r w:rsidRPr="004E76CE">
        <w:rPr>
          <w:rFonts w:ascii="標楷體" w:eastAsia="標楷體" w:hAnsi="標楷體" w:hint="eastAsia"/>
          <w:sz w:val="24"/>
          <w:szCs w:val="24"/>
        </w:rPr>
        <w:t>訓</w:t>
      </w:r>
      <w:proofErr w:type="gramEnd"/>
      <w:r w:rsidRPr="004E76CE">
        <w:rPr>
          <w:rFonts w:ascii="標楷體" w:eastAsia="標楷體" w:hAnsi="標楷體" w:hint="eastAsia"/>
          <w:sz w:val="24"/>
          <w:szCs w:val="24"/>
        </w:rPr>
        <w:t>委員會討論，是否</w:t>
      </w:r>
      <w:proofErr w:type="gramStart"/>
      <w:r w:rsidRPr="004E76CE">
        <w:rPr>
          <w:rFonts w:ascii="標楷體" w:eastAsia="標楷體" w:hAnsi="標楷體" w:hint="eastAsia"/>
          <w:sz w:val="24"/>
          <w:szCs w:val="24"/>
        </w:rPr>
        <w:t>汰</w:t>
      </w:r>
      <w:proofErr w:type="gramEnd"/>
      <w:r w:rsidRPr="004E76CE">
        <w:rPr>
          <w:rFonts w:ascii="標楷體" w:eastAsia="標楷體" w:hAnsi="標楷體" w:hint="eastAsia"/>
          <w:sz w:val="24"/>
          <w:szCs w:val="24"/>
        </w:rPr>
        <w:t>換。</w:t>
      </w:r>
    </w:p>
    <w:p w:rsidR="00475038" w:rsidRPr="00067A67" w:rsidRDefault="004E76CE" w:rsidP="00D25006">
      <w:pPr>
        <w:spacing w:line="400" w:lineRule="exact"/>
        <w:ind w:leftChars="193" w:left="1131" w:hangingChars="294" w:hanging="706"/>
        <w:jc w:val="both"/>
        <w:rPr>
          <w:rFonts w:ascii="標楷體" w:eastAsia="標楷體" w:hAnsi="標楷體"/>
          <w:color w:val="FF0000"/>
          <w:sz w:val="24"/>
          <w:szCs w:val="24"/>
        </w:rPr>
      </w:pPr>
      <w:r w:rsidRPr="00067A67">
        <w:rPr>
          <w:rFonts w:ascii="標楷體" w:eastAsia="標楷體" w:hAnsi="標楷體" w:hint="eastAsia"/>
          <w:color w:val="FF0000"/>
          <w:sz w:val="24"/>
          <w:szCs w:val="24"/>
        </w:rPr>
        <w:t>（3）</w:t>
      </w:r>
      <w:r w:rsidR="00D25006" w:rsidRPr="00067A67">
        <w:rPr>
          <w:rFonts w:ascii="標楷體" w:eastAsia="標楷體" w:hAnsi="標楷體" w:hint="eastAsia"/>
          <w:color w:val="FF0000"/>
          <w:sz w:val="24"/>
          <w:szCs w:val="24"/>
        </w:rPr>
        <w:t>●</w:t>
      </w:r>
      <w:r w:rsidR="00475038" w:rsidRPr="00067A67">
        <w:rPr>
          <w:rFonts w:ascii="標楷體" w:eastAsia="標楷體" w:hAnsi="標楷體"/>
          <w:color w:val="FF0000"/>
          <w:sz w:val="24"/>
          <w:szCs w:val="24"/>
        </w:rPr>
        <w:t>第</w:t>
      </w:r>
      <w:r w:rsidR="00475038" w:rsidRPr="00067A67">
        <w:rPr>
          <w:rFonts w:ascii="標楷體" w:eastAsia="標楷體" w:hAnsi="標楷體" w:hint="eastAsia"/>
          <w:color w:val="FF0000"/>
          <w:sz w:val="24"/>
          <w:szCs w:val="24"/>
        </w:rPr>
        <w:t>3</w:t>
      </w:r>
      <w:r w:rsidR="00475038" w:rsidRPr="00067A67">
        <w:rPr>
          <w:rFonts w:ascii="標楷體" w:eastAsia="標楷體" w:hAnsi="標楷體"/>
          <w:color w:val="FF0000"/>
          <w:sz w:val="24"/>
          <w:szCs w:val="24"/>
        </w:rPr>
        <w:t>階段</w:t>
      </w:r>
      <w:r w:rsidR="00475038" w:rsidRPr="00067A67">
        <w:rPr>
          <w:rFonts w:ascii="標楷體" w:eastAsia="標楷體" w:hAnsi="標楷體" w:hint="eastAsia"/>
          <w:color w:val="FF0000"/>
          <w:sz w:val="24"/>
          <w:szCs w:val="24"/>
        </w:rPr>
        <w:t>第1期</w:t>
      </w:r>
      <w:r w:rsidR="00475038" w:rsidRPr="00067A67">
        <w:rPr>
          <w:rFonts w:ascii="標楷體" w:eastAsia="標楷體" w:hAnsi="標楷體"/>
          <w:color w:val="FF0000"/>
          <w:sz w:val="24"/>
          <w:szCs w:val="24"/>
        </w:rPr>
        <w:t>（自1</w:t>
      </w:r>
      <w:r w:rsidR="00475038" w:rsidRPr="00067A67">
        <w:rPr>
          <w:rFonts w:ascii="標楷體" w:eastAsia="標楷體" w:hAnsi="標楷體" w:hint="eastAsia"/>
          <w:color w:val="FF0000"/>
          <w:sz w:val="24"/>
          <w:szCs w:val="24"/>
        </w:rPr>
        <w:t>11</w:t>
      </w:r>
      <w:r w:rsidR="00475038" w:rsidRPr="00067A67">
        <w:rPr>
          <w:rFonts w:ascii="標楷體" w:eastAsia="標楷體" w:hAnsi="標楷體"/>
          <w:color w:val="FF0000"/>
          <w:sz w:val="24"/>
          <w:szCs w:val="24"/>
        </w:rPr>
        <w:t>年</w:t>
      </w:r>
      <w:r w:rsidR="00475038" w:rsidRPr="00067A67">
        <w:rPr>
          <w:rFonts w:ascii="標楷體" w:eastAsia="標楷體" w:hAnsi="標楷體" w:hint="eastAsia"/>
          <w:color w:val="FF0000"/>
          <w:sz w:val="24"/>
          <w:szCs w:val="24"/>
        </w:rPr>
        <w:t>2</w:t>
      </w:r>
      <w:r w:rsidR="00475038" w:rsidRPr="00067A67">
        <w:rPr>
          <w:rFonts w:ascii="標楷體" w:eastAsia="標楷體" w:hAnsi="標楷體"/>
          <w:color w:val="FF0000"/>
          <w:sz w:val="24"/>
          <w:szCs w:val="24"/>
        </w:rPr>
        <w:t>月1日起至11</w:t>
      </w:r>
      <w:r w:rsidR="00475038" w:rsidRPr="00067A67">
        <w:rPr>
          <w:rFonts w:ascii="標楷體" w:eastAsia="標楷體" w:hAnsi="標楷體" w:hint="eastAsia"/>
          <w:color w:val="FF0000"/>
          <w:sz w:val="24"/>
          <w:szCs w:val="24"/>
        </w:rPr>
        <w:t>1</w:t>
      </w:r>
      <w:r w:rsidR="00475038" w:rsidRPr="00067A67">
        <w:rPr>
          <w:rFonts w:ascii="標楷體" w:eastAsia="標楷體" w:hAnsi="標楷體"/>
          <w:color w:val="FF0000"/>
          <w:sz w:val="24"/>
          <w:szCs w:val="24"/>
        </w:rPr>
        <w:t>年8月31日止）</w:t>
      </w:r>
    </w:p>
    <w:p w:rsidR="00D25006" w:rsidRPr="00067A67" w:rsidRDefault="00475038" w:rsidP="00D25006">
      <w:pPr>
        <w:spacing w:line="400" w:lineRule="exact"/>
        <w:ind w:leftChars="257" w:left="565"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 xml:space="preserve">    </w:t>
      </w:r>
      <w:r w:rsidR="00D25006" w:rsidRPr="00067A67">
        <w:rPr>
          <w:rFonts w:ascii="標楷體" w:eastAsia="標楷體" w:hAnsi="標楷體" w:hint="eastAsia"/>
          <w:color w:val="FF0000"/>
          <w:sz w:val="24"/>
          <w:szCs w:val="24"/>
        </w:rPr>
        <w:t xml:space="preserve"> </w:t>
      </w:r>
      <w:r w:rsidRPr="00067A67">
        <w:rPr>
          <w:rFonts w:ascii="標楷體" w:eastAsia="標楷體" w:hAnsi="標楷體" w:hint="eastAsia"/>
          <w:color w:val="FF0000"/>
          <w:sz w:val="24"/>
          <w:szCs w:val="24"/>
        </w:rPr>
        <w:t>1.檢測時間：</w:t>
      </w:r>
      <w:r w:rsidRPr="00067A67">
        <w:rPr>
          <w:rFonts w:ascii="標楷體" w:eastAsia="標楷體" w:hAnsi="標楷體"/>
          <w:color w:val="FF0000"/>
          <w:sz w:val="24"/>
          <w:szCs w:val="24"/>
        </w:rPr>
        <w:t>111年7月加拿大</w:t>
      </w:r>
      <w:proofErr w:type="gramStart"/>
      <w:r w:rsidRPr="00067A67">
        <w:rPr>
          <w:rFonts w:ascii="標楷體" w:eastAsia="標楷體" w:hAnsi="標楷體"/>
          <w:color w:val="FF0000"/>
          <w:sz w:val="24"/>
          <w:szCs w:val="24"/>
        </w:rPr>
        <w:t>盃</w:t>
      </w:r>
      <w:proofErr w:type="gramEnd"/>
      <w:r w:rsidRPr="00067A67">
        <w:rPr>
          <w:rFonts w:ascii="標楷體" w:eastAsia="標楷體" w:hAnsi="標楷體"/>
          <w:color w:val="FF0000"/>
          <w:sz w:val="24"/>
          <w:szCs w:val="24"/>
        </w:rPr>
        <w:t>女子壘球邀請賽與世界運動會</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2.檢測地點：加拿大、美國</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3.檢測標準：參考數據將依上述比賽攻守紀錄之統計以位置分配。</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proofErr w:type="spellStart"/>
      <w:r w:rsidRPr="00067A67">
        <w:rPr>
          <w:rFonts w:ascii="標楷體" w:eastAsia="標楷體" w:hAnsi="標楷體" w:hint="eastAsia"/>
          <w:color w:val="FF0000"/>
          <w:sz w:val="24"/>
          <w:szCs w:val="24"/>
        </w:rPr>
        <w:t>i</w:t>
      </w:r>
      <w:proofErr w:type="spellEnd"/>
      <w:r w:rsidRPr="00067A67">
        <w:rPr>
          <w:rFonts w:ascii="標楷體" w:eastAsia="標楷體" w:hAnsi="標楷體" w:hint="eastAsia"/>
          <w:color w:val="FF0000"/>
          <w:sz w:val="24"/>
          <w:szCs w:val="24"/>
        </w:rPr>
        <w:t>.投手防禦率：每次</w:t>
      </w:r>
      <w:proofErr w:type="gramStart"/>
      <w:r w:rsidRPr="00067A67">
        <w:rPr>
          <w:rFonts w:ascii="標楷體" w:eastAsia="標楷體" w:hAnsi="標楷體" w:hint="eastAsia"/>
          <w:color w:val="FF0000"/>
          <w:sz w:val="24"/>
          <w:szCs w:val="24"/>
        </w:rPr>
        <w:t>盃</w:t>
      </w:r>
      <w:proofErr w:type="gramEnd"/>
      <w:r w:rsidRPr="00067A67">
        <w:rPr>
          <w:rFonts w:ascii="標楷體" w:eastAsia="標楷體" w:hAnsi="標楷體" w:hint="eastAsia"/>
          <w:color w:val="FF0000"/>
          <w:sz w:val="24"/>
          <w:szCs w:val="24"/>
        </w:rPr>
        <w:t xml:space="preserve">賽或邀請賽，投手需達到7局投球局數，方能 </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 xml:space="preserve">  計算投手防禦率。</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ii.打擊率：打者以每場2打席數為基準，視賽事總場數為統計打擊率。</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iii.如低於或高於檢測點所有比賽之所有選手平均值，將提報本會選</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 xml:space="preserve">    </w:t>
      </w:r>
      <w:proofErr w:type="gramStart"/>
      <w:r w:rsidRPr="00067A67">
        <w:rPr>
          <w:rFonts w:ascii="標楷體" w:eastAsia="標楷體" w:hAnsi="標楷體" w:hint="eastAsia"/>
          <w:color w:val="FF0000"/>
          <w:sz w:val="24"/>
          <w:szCs w:val="24"/>
        </w:rPr>
        <w:t>訓</w:t>
      </w:r>
      <w:proofErr w:type="gramEnd"/>
      <w:r w:rsidRPr="00067A67">
        <w:rPr>
          <w:rFonts w:ascii="標楷體" w:eastAsia="標楷體" w:hAnsi="標楷體" w:hint="eastAsia"/>
          <w:color w:val="FF0000"/>
          <w:sz w:val="24"/>
          <w:szCs w:val="24"/>
        </w:rPr>
        <w:t>委員會討論，是否</w:t>
      </w:r>
      <w:proofErr w:type="gramStart"/>
      <w:r w:rsidRPr="00067A67">
        <w:rPr>
          <w:rFonts w:ascii="標楷體" w:eastAsia="標楷體" w:hAnsi="標楷體" w:hint="eastAsia"/>
          <w:color w:val="FF0000"/>
          <w:sz w:val="24"/>
          <w:szCs w:val="24"/>
        </w:rPr>
        <w:t>汰</w:t>
      </w:r>
      <w:proofErr w:type="gramEnd"/>
      <w:r w:rsidRPr="00067A67">
        <w:rPr>
          <w:rFonts w:ascii="標楷體" w:eastAsia="標楷體" w:hAnsi="標楷體" w:hint="eastAsia"/>
          <w:color w:val="FF0000"/>
          <w:sz w:val="24"/>
          <w:szCs w:val="24"/>
        </w:rPr>
        <w:t>換。</w:t>
      </w:r>
    </w:p>
    <w:p w:rsidR="00475038" w:rsidRPr="00067A67" w:rsidRDefault="00475038" w:rsidP="00D25006">
      <w:pPr>
        <w:spacing w:line="400" w:lineRule="exact"/>
        <w:ind w:leftChars="192" w:left="988" w:hangingChars="236" w:hanging="566"/>
        <w:jc w:val="both"/>
        <w:rPr>
          <w:rFonts w:ascii="標楷體" w:eastAsia="標楷體" w:hAnsi="標楷體"/>
          <w:color w:val="FF0000"/>
          <w:sz w:val="24"/>
          <w:szCs w:val="24"/>
        </w:rPr>
      </w:pPr>
      <w:r w:rsidRPr="00067A67">
        <w:rPr>
          <w:rFonts w:ascii="標楷體" w:eastAsia="標楷體" w:hAnsi="標楷體"/>
          <w:color w:val="FF0000"/>
          <w:sz w:val="24"/>
          <w:szCs w:val="24"/>
        </w:rPr>
        <w:t xml:space="preserve">    </w:t>
      </w:r>
      <w:r w:rsidR="00D25006" w:rsidRPr="00067A67">
        <w:rPr>
          <w:rFonts w:ascii="標楷體" w:eastAsia="標楷體" w:hAnsi="標楷體"/>
          <w:color w:val="FF0000"/>
          <w:sz w:val="24"/>
          <w:szCs w:val="24"/>
        </w:rPr>
        <w:t xml:space="preserve"> ●</w:t>
      </w:r>
      <w:r w:rsidRPr="00067A67">
        <w:rPr>
          <w:rFonts w:ascii="標楷體" w:eastAsia="標楷體" w:hAnsi="標楷體"/>
          <w:color w:val="FF0000"/>
          <w:sz w:val="24"/>
          <w:szCs w:val="24"/>
        </w:rPr>
        <w:t>第</w:t>
      </w:r>
      <w:r w:rsidRPr="00067A67">
        <w:rPr>
          <w:rFonts w:ascii="標楷體" w:eastAsia="標楷體" w:hAnsi="標楷體" w:hint="eastAsia"/>
          <w:color w:val="FF0000"/>
          <w:sz w:val="24"/>
          <w:szCs w:val="24"/>
        </w:rPr>
        <w:t>3</w:t>
      </w:r>
      <w:r w:rsidRPr="00067A67">
        <w:rPr>
          <w:rFonts w:ascii="標楷體" w:eastAsia="標楷體" w:hAnsi="標楷體"/>
          <w:color w:val="FF0000"/>
          <w:sz w:val="24"/>
          <w:szCs w:val="24"/>
        </w:rPr>
        <w:t>階段</w:t>
      </w:r>
      <w:r w:rsidRPr="00067A67">
        <w:rPr>
          <w:rFonts w:ascii="標楷體" w:eastAsia="標楷體" w:hAnsi="標楷體" w:hint="eastAsia"/>
          <w:color w:val="FF0000"/>
          <w:sz w:val="24"/>
          <w:szCs w:val="24"/>
        </w:rPr>
        <w:t>第2期</w:t>
      </w:r>
      <w:r w:rsidRPr="00067A67">
        <w:rPr>
          <w:rFonts w:ascii="標楷體" w:eastAsia="標楷體" w:hAnsi="標楷體"/>
          <w:color w:val="FF0000"/>
          <w:sz w:val="24"/>
          <w:szCs w:val="24"/>
        </w:rPr>
        <w:t>（自11</w:t>
      </w:r>
      <w:r w:rsidRPr="00067A67">
        <w:rPr>
          <w:rFonts w:ascii="標楷體" w:eastAsia="標楷體" w:hAnsi="標楷體" w:hint="eastAsia"/>
          <w:color w:val="FF0000"/>
          <w:sz w:val="24"/>
          <w:szCs w:val="24"/>
        </w:rPr>
        <w:t>1</w:t>
      </w:r>
      <w:r w:rsidRPr="00067A67">
        <w:rPr>
          <w:rFonts w:ascii="標楷體" w:eastAsia="標楷體" w:hAnsi="標楷體"/>
          <w:color w:val="FF0000"/>
          <w:sz w:val="24"/>
          <w:szCs w:val="24"/>
        </w:rPr>
        <w:t>年9月1日起至11</w:t>
      </w:r>
      <w:r w:rsidRPr="00067A67">
        <w:rPr>
          <w:rFonts w:ascii="標楷體" w:eastAsia="標楷體" w:hAnsi="標楷體" w:hint="eastAsia"/>
          <w:color w:val="FF0000"/>
          <w:sz w:val="24"/>
          <w:szCs w:val="24"/>
        </w:rPr>
        <w:t>2</w:t>
      </w:r>
      <w:r w:rsidRPr="00067A67">
        <w:rPr>
          <w:rFonts w:ascii="標楷體" w:eastAsia="標楷體" w:hAnsi="標楷體"/>
          <w:color w:val="FF0000"/>
          <w:sz w:val="24"/>
          <w:szCs w:val="24"/>
        </w:rPr>
        <w:t>年1月31日止）</w:t>
      </w:r>
    </w:p>
    <w:p w:rsidR="00475038" w:rsidRPr="00067A67" w:rsidRDefault="00475038" w:rsidP="00D25006">
      <w:pPr>
        <w:spacing w:line="400" w:lineRule="exact"/>
        <w:ind w:leftChars="193" w:left="1131" w:hangingChars="294" w:hanging="706"/>
        <w:jc w:val="both"/>
        <w:rPr>
          <w:rFonts w:ascii="標楷體" w:eastAsia="標楷體" w:hAnsi="標楷體"/>
          <w:color w:val="FF0000"/>
          <w:sz w:val="24"/>
          <w:szCs w:val="24"/>
        </w:rPr>
      </w:pPr>
      <w:r w:rsidRPr="00067A67">
        <w:rPr>
          <w:rFonts w:ascii="標楷體" w:eastAsia="標楷體" w:hAnsi="標楷體" w:hint="eastAsia"/>
          <w:color w:val="FF0000"/>
          <w:sz w:val="24"/>
          <w:szCs w:val="24"/>
        </w:rPr>
        <w:t xml:space="preserve">    </w:t>
      </w:r>
      <w:r w:rsidR="00D25006" w:rsidRPr="00067A67">
        <w:rPr>
          <w:rFonts w:ascii="標楷體" w:eastAsia="標楷體" w:hAnsi="標楷體" w:hint="eastAsia"/>
          <w:color w:val="FF0000"/>
          <w:sz w:val="24"/>
          <w:szCs w:val="24"/>
        </w:rPr>
        <w:t xml:space="preserve"> </w:t>
      </w:r>
      <w:r w:rsidRPr="00067A67">
        <w:rPr>
          <w:rFonts w:ascii="標楷體" w:eastAsia="標楷體" w:hAnsi="標楷體" w:hint="eastAsia"/>
          <w:color w:val="FF0000"/>
          <w:sz w:val="24"/>
          <w:szCs w:val="24"/>
        </w:rPr>
        <w:t xml:space="preserve"> 1.檢測時間：</w:t>
      </w:r>
      <w:r w:rsidR="00153A13">
        <w:rPr>
          <w:rFonts w:ascii="標楷體" w:eastAsia="標楷體" w:hAnsi="標楷體" w:hint="eastAsia"/>
          <w:color w:val="FF0000"/>
          <w:sz w:val="24"/>
          <w:szCs w:val="24"/>
        </w:rPr>
        <w:t>2022企業女子壘球聯賽</w:t>
      </w:r>
      <w:r w:rsidR="00153A13" w:rsidRPr="00067A67">
        <w:rPr>
          <w:rFonts w:ascii="標楷體" w:eastAsia="標楷體" w:hAnsi="標楷體"/>
          <w:color w:val="FF0000"/>
          <w:sz w:val="24"/>
          <w:szCs w:val="24"/>
        </w:rPr>
        <w:t xml:space="preserve"> </w:t>
      </w:r>
    </w:p>
    <w:p w:rsidR="00475038" w:rsidRPr="00067A67" w:rsidRDefault="00D25006" w:rsidP="00D25006">
      <w:pPr>
        <w:spacing w:line="400" w:lineRule="exact"/>
        <w:ind w:leftChars="193" w:left="1131" w:hangingChars="294" w:hanging="706"/>
        <w:jc w:val="both"/>
        <w:rPr>
          <w:rFonts w:ascii="標楷體" w:eastAsia="標楷體" w:hAnsi="標楷體"/>
          <w:color w:val="FF0000"/>
          <w:sz w:val="24"/>
          <w:szCs w:val="24"/>
        </w:rPr>
      </w:pPr>
      <w:r w:rsidRPr="00067A67">
        <w:rPr>
          <w:rFonts w:ascii="標楷體" w:eastAsia="標楷體" w:hAnsi="標楷體" w:hint="eastAsia"/>
          <w:color w:val="FF0000"/>
          <w:sz w:val="24"/>
          <w:szCs w:val="24"/>
        </w:rPr>
        <w:lastRenderedPageBreak/>
        <w:t xml:space="preserve">      </w:t>
      </w:r>
      <w:r w:rsidR="00475038" w:rsidRPr="00067A67">
        <w:rPr>
          <w:rFonts w:ascii="標楷體" w:eastAsia="標楷體" w:hAnsi="標楷體" w:hint="eastAsia"/>
          <w:color w:val="FF0000"/>
          <w:sz w:val="24"/>
          <w:szCs w:val="24"/>
        </w:rPr>
        <w:t>2.檢測地點：</w:t>
      </w:r>
      <w:r w:rsidR="00153A13">
        <w:rPr>
          <w:rFonts w:ascii="標楷體" w:eastAsia="標楷體" w:hAnsi="標楷體" w:hint="eastAsia"/>
          <w:color w:val="FF0000"/>
          <w:sz w:val="24"/>
          <w:szCs w:val="24"/>
        </w:rPr>
        <w:t>臺灣</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3.檢測標準：參考數據將依上述比賽攻守紀錄之統計以位置分配。</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proofErr w:type="spellStart"/>
      <w:r w:rsidRPr="00067A67">
        <w:rPr>
          <w:rFonts w:ascii="標楷體" w:eastAsia="標楷體" w:hAnsi="標楷體" w:hint="eastAsia"/>
          <w:color w:val="FF0000"/>
          <w:sz w:val="24"/>
          <w:szCs w:val="24"/>
        </w:rPr>
        <w:t>i</w:t>
      </w:r>
      <w:proofErr w:type="spellEnd"/>
      <w:r w:rsidRPr="00067A67">
        <w:rPr>
          <w:rFonts w:ascii="標楷體" w:eastAsia="標楷體" w:hAnsi="標楷體" w:hint="eastAsia"/>
          <w:color w:val="FF0000"/>
          <w:sz w:val="24"/>
          <w:szCs w:val="24"/>
        </w:rPr>
        <w:t>.投手防禦率：</w:t>
      </w:r>
      <w:r w:rsidR="00830CFD" w:rsidRPr="00830CFD">
        <w:rPr>
          <w:rFonts w:ascii="標楷體" w:eastAsia="標楷體" w:hAnsi="標楷體"/>
          <w:color w:val="FF0000"/>
          <w:sz w:val="24"/>
          <w:szCs w:val="24"/>
        </w:rPr>
        <w:t>2022企業女子壘球聯賽</w:t>
      </w:r>
      <w:r w:rsidR="00830CFD">
        <w:rPr>
          <w:rFonts w:ascii="標楷體" w:eastAsia="標楷體" w:hAnsi="標楷體"/>
          <w:color w:val="FF0000"/>
          <w:sz w:val="24"/>
          <w:szCs w:val="24"/>
        </w:rPr>
        <w:t>賽事中，</w:t>
      </w:r>
      <w:r w:rsidRPr="00067A67">
        <w:rPr>
          <w:rFonts w:ascii="標楷體" w:eastAsia="標楷體" w:hAnsi="標楷體" w:hint="eastAsia"/>
          <w:color w:val="FF0000"/>
          <w:sz w:val="24"/>
          <w:szCs w:val="24"/>
        </w:rPr>
        <w:t xml:space="preserve">投手需達到7局投球局數，方能 </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 xml:space="preserve">  計算投手防禦率。</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ii.打擊率：打者以每場2打席數為基準，視賽事總場數為統計打擊率。</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iii.如低於或高於檢測點所有比賽之所有選手平均值，將提報本會選</w:t>
      </w:r>
    </w:p>
    <w:p w:rsidR="00475038" w:rsidRPr="00067A67" w:rsidRDefault="00475038" w:rsidP="00D25006">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hint="eastAsia"/>
          <w:color w:val="FF0000"/>
          <w:sz w:val="24"/>
          <w:szCs w:val="24"/>
        </w:rPr>
        <w:t xml:space="preserve">    </w:t>
      </w:r>
      <w:proofErr w:type="gramStart"/>
      <w:r w:rsidRPr="00067A67">
        <w:rPr>
          <w:rFonts w:ascii="標楷體" w:eastAsia="標楷體" w:hAnsi="標楷體" w:hint="eastAsia"/>
          <w:color w:val="FF0000"/>
          <w:sz w:val="24"/>
          <w:szCs w:val="24"/>
        </w:rPr>
        <w:t>訓</w:t>
      </w:r>
      <w:proofErr w:type="gramEnd"/>
      <w:r w:rsidRPr="00067A67">
        <w:rPr>
          <w:rFonts w:ascii="標楷體" w:eastAsia="標楷體" w:hAnsi="標楷體" w:hint="eastAsia"/>
          <w:color w:val="FF0000"/>
          <w:sz w:val="24"/>
          <w:szCs w:val="24"/>
        </w:rPr>
        <w:t>委員會討論，是否</w:t>
      </w:r>
      <w:proofErr w:type="gramStart"/>
      <w:r w:rsidRPr="00067A67">
        <w:rPr>
          <w:rFonts w:ascii="標楷體" w:eastAsia="標楷體" w:hAnsi="標楷體" w:hint="eastAsia"/>
          <w:color w:val="FF0000"/>
          <w:sz w:val="24"/>
          <w:szCs w:val="24"/>
        </w:rPr>
        <w:t>汰</w:t>
      </w:r>
      <w:proofErr w:type="gramEnd"/>
      <w:r w:rsidRPr="00067A67">
        <w:rPr>
          <w:rFonts w:ascii="標楷體" w:eastAsia="標楷體" w:hAnsi="標楷體" w:hint="eastAsia"/>
          <w:color w:val="FF0000"/>
          <w:sz w:val="24"/>
          <w:szCs w:val="24"/>
        </w:rPr>
        <w:t>換。</w:t>
      </w:r>
    </w:p>
    <w:p w:rsidR="00475038" w:rsidRPr="00067A67" w:rsidRDefault="00D25006" w:rsidP="00D25006">
      <w:pPr>
        <w:spacing w:line="400" w:lineRule="exact"/>
        <w:ind w:leftChars="193" w:left="1131" w:hangingChars="294" w:hanging="706"/>
        <w:jc w:val="both"/>
        <w:rPr>
          <w:rFonts w:ascii="標楷體" w:eastAsia="標楷體" w:hAnsi="標楷體"/>
          <w:color w:val="FF0000"/>
          <w:sz w:val="24"/>
          <w:szCs w:val="24"/>
        </w:rPr>
      </w:pPr>
      <w:r w:rsidRPr="00067A67">
        <w:rPr>
          <w:rFonts w:ascii="標楷體" w:eastAsia="標楷體" w:hAnsi="標楷體"/>
          <w:color w:val="FF0000"/>
          <w:sz w:val="24"/>
          <w:szCs w:val="24"/>
        </w:rPr>
        <w:t xml:space="preserve">     ●</w:t>
      </w:r>
      <w:r w:rsidR="00475038" w:rsidRPr="00067A67">
        <w:rPr>
          <w:rFonts w:ascii="標楷體" w:eastAsia="標楷體" w:hAnsi="標楷體"/>
          <w:color w:val="FF0000"/>
          <w:sz w:val="24"/>
          <w:szCs w:val="24"/>
        </w:rPr>
        <w:t>第3階段</w:t>
      </w:r>
      <w:r w:rsidR="00475038" w:rsidRPr="00067A67">
        <w:rPr>
          <w:rFonts w:ascii="標楷體" w:eastAsia="標楷體" w:hAnsi="標楷體" w:hint="eastAsia"/>
          <w:color w:val="FF0000"/>
          <w:sz w:val="24"/>
          <w:szCs w:val="24"/>
        </w:rPr>
        <w:t>第3期</w:t>
      </w:r>
      <w:r w:rsidR="00475038" w:rsidRPr="00067A67">
        <w:rPr>
          <w:rFonts w:ascii="標楷體" w:eastAsia="標楷體" w:hAnsi="標楷體"/>
          <w:color w:val="FF0000"/>
          <w:sz w:val="24"/>
          <w:szCs w:val="24"/>
        </w:rPr>
        <w:t>（自11</w:t>
      </w:r>
      <w:r w:rsidR="00475038" w:rsidRPr="00067A67">
        <w:rPr>
          <w:rFonts w:ascii="標楷體" w:eastAsia="標楷體" w:hAnsi="標楷體" w:hint="eastAsia"/>
          <w:color w:val="FF0000"/>
          <w:sz w:val="24"/>
          <w:szCs w:val="24"/>
        </w:rPr>
        <w:t>2</w:t>
      </w:r>
      <w:r w:rsidR="00475038" w:rsidRPr="00067A67">
        <w:rPr>
          <w:rFonts w:ascii="標楷體" w:eastAsia="標楷體" w:hAnsi="標楷體"/>
          <w:color w:val="FF0000"/>
          <w:sz w:val="24"/>
          <w:szCs w:val="24"/>
        </w:rPr>
        <w:t>年2月1日起至本屆亞運結束日止）</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color w:val="FF0000"/>
          <w:sz w:val="24"/>
          <w:szCs w:val="24"/>
        </w:rPr>
        <w:t>1.檢測時間：3月日本</w:t>
      </w:r>
      <w:proofErr w:type="gramStart"/>
      <w:r w:rsidRPr="00067A67">
        <w:rPr>
          <w:rFonts w:ascii="標楷體" w:eastAsia="標楷體" w:hAnsi="標楷體"/>
          <w:color w:val="FF0000"/>
          <w:sz w:val="24"/>
          <w:szCs w:val="24"/>
        </w:rPr>
        <w:t>崎</w:t>
      </w:r>
      <w:proofErr w:type="gramEnd"/>
      <w:r w:rsidRPr="00067A67">
        <w:rPr>
          <w:rFonts w:ascii="標楷體" w:eastAsia="標楷體" w:hAnsi="標楷體"/>
          <w:color w:val="FF0000"/>
          <w:sz w:val="24"/>
          <w:szCs w:val="24"/>
        </w:rPr>
        <w:t>玉</w:t>
      </w:r>
      <w:proofErr w:type="gramStart"/>
      <w:r w:rsidRPr="00067A67">
        <w:rPr>
          <w:rFonts w:ascii="標楷體" w:eastAsia="標楷體" w:hAnsi="標楷體"/>
          <w:color w:val="FF0000"/>
          <w:sz w:val="24"/>
          <w:szCs w:val="24"/>
        </w:rPr>
        <w:t>盃</w:t>
      </w:r>
      <w:proofErr w:type="gramEnd"/>
      <w:r w:rsidRPr="00067A67">
        <w:rPr>
          <w:rFonts w:ascii="標楷體" w:eastAsia="標楷體" w:hAnsi="標楷體"/>
          <w:color w:val="FF0000"/>
          <w:sz w:val="24"/>
          <w:szCs w:val="24"/>
        </w:rPr>
        <w:t>女子壘球邀請賽</w:t>
      </w:r>
      <w:r w:rsidR="00153A13">
        <w:rPr>
          <w:rFonts w:ascii="標楷體" w:eastAsia="標楷體" w:hAnsi="標楷體"/>
          <w:color w:val="FF0000"/>
          <w:sz w:val="24"/>
          <w:szCs w:val="24"/>
        </w:rPr>
        <w:t>、</w:t>
      </w:r>
      <w:r w:rsidRPr="00067A67">
        <w:rPr>
          <w:rFonts w:ascii="標楷體" w:eastAsia="標楷體" w:hAnsi="標楷體"/>
          <w:color w:val="FF0000"/>
          <w:sz w:val="24"/>
          <w:szCs w:val="24"/>
        </w:rPr>
        <w:t>5月亞洲</w:t>
      </w:r>
      <w:proofErr w:type="gramStart"/>
      <w:r w:rsidRPr="00067A67">
        <w:rPr>
          <w:rFonts w:ascii="標楷體" w:eastAsia="標楷體" w:hAnsi="標楷體"/>
          <w:color w:val="FF0000"/>
          <w:sz w:val="24"/>
          <w:szCs w:val="24"/>
        </w:rPr>
        <w:t>盃</w:t>
      </w:r>
      <w:proofErr w:type="gramEnd"/>
      <w:r w:rsidRPr="00067A67">
        <w:rPr>
          <w:rFonts w:ascii="標楷體" w:eastAsia="標楷體" w:hAnsi="標楷體"/>
          <w:color w:val="FF0000"/>
          <w:sz w:val="24"/>
          <w:szCs w:val="24"/>
        </w:rPr>
        <w:t xml:space="preserve">女子壘球錦標賽 </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color w:val="FF0000"/>
          <w:sz w:val="24"/>
          <w:szCs w:val="24"/>
        </w:rPr>
        <w:t>2.檢測地點：</w:t>
      </w:r>
      <w:r w:rsidR="00067A67" w:rsidRPr="00067A67">
        <w:rPr>
          <w:rFonts w:ascii="標楷體" w:eastAsia="標楷體" w:hAnsi="標楷體"/>
          <w:color w:val="FF0000"/>
          <w:sz w:val="24"/>
          <w:szCs w:val="24"/>
        </w:rPr>
        <w:t>日本</w:t>
      </w:r>
      <w:r w:rsidRPr="00067A67">
        <w:rPr>
          <w:rFonts w:ascii="標楷體" w:eastAsia="標楷體" w:hAnsi="標楷體"/>
          <w:color w:val="FF0000"/>
          <w:sz w:val="24"/>
          <w:szCs w:val="24"/>
        </w:rPr>
        <w:t>、</w:t>
      </w:r>
      <w:r w:rsidR="00067A67" w:rsidRPr="00067A67">
        <w:rPr>
          <w:rFonts w:ascii="標楷體" w:eastAsia="標楷體" w:hAnsi="標楷體"/>
          <w:color w:val="FF0000"/>
          <w:sz w:val="24"/>
          <w:szCs w:val="24"/>
        </w:rPr>
        <w:t>韓國</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color w:val="FF0000"/>
          <w:sz w:val="24"/>
          <w:szCs w:val="24"/>
        </w:rPr>
        <w:t>3.檢測標準：參考數據將依上述比賽攻守紀錄之統計以位置分配。</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proofErr w:type="spellStart"/>
      <w:r w:rsidRPr="00067A67">
        <w:rPr>
          <w:rFonts w:ascii="標楷體" w:eastAsia="標楷體" w:hAnsi="標楷體"/>
          <w:color w:val="FF0000"/>
          <w:sz w:val="24"/>
          <w:szCs w:val="24"/>
        </w:rPr>
        <w:t>i</w:t>
      </w:r>
      <w:proofErr w:type="spellEnd"/>
      <w:r w:rsidRPr="00067A67">
        <w:rPr>
          <w:rFonts w:ascii="標楷體" w:eastAsia="標楷體" w:hAnsi="標楷體"/>
          <w:color w:val="FF0000"/>
          <w:sz w:val="24"/>
          <w:szCs w:val="24"/>
        </w:rPr>
        <w:t>.投手防禦率：每次</w:t>
      </w:r>
      <w:proofErr w:type="gramStart"/>
      <w:r w:rsidRPr="00067A67">
        <w:rPr>
          <w:rFonts w:ascii="標楷體" w:eastAsia="標楷體" w:hAnsi="標楷體"/>
          <w:color w:val="FF0000"/>
          <w:sz w:val="24"/>
          <w:szCs w:val="24"/>
        </w:rPr>
        <w:t>盃</w:t>
      </w:r>
      <w:proofErr w:type="gramEnd"/>
      <w:r w:rsidRPr="00067A67">
        <w:rPr>
          <w:rFonts w:ascii="標楷體" w:eastAsia="標楷體" w:hAnsi="標楷體"/>
          <w:color w:val="FF0000"/>
          <w:sz w:val="24"/>
          <w:szCs w:val="24"/>
        </w:rPr>
        <w:t xml:space="preserve">賽或邀請賽，投手需達到7局投球局數，方能 </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color w:val="FF0000"/>
          <w:sz w:val="24"/>
          <w:szCs w:val="24"/>
        </w:rPr>
        <w:t xml:space="preserve">  計算投手防禦率。</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color w:val="FF0000"/>
          <w:sz w:val="24"/>
          <w:szCs w:val="24"/>
        </w:rPr>
        <w:t>ii.打擊率：打者以每場2打席數為基準，視賽事總場數為統計打擊率。</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color w:val="FF0000"/>
          <w:sz w:val="24"/>
          <w:szCs w:val="24"/>
        </w:rPr>
        <w:t>iii.如低於或高於檢測點所有比賽之所有選手平均</w:t>
      </w:r>
      <w:r w:rsidRPr="00067A67">
        <w:rPr>
          <w:rFonts w:ascii="標楷體" w:eastAsia="標楷體" w:hAnsi="標楷體" w:hint="eastAsia"/>
          <w:color w:val="FF0000"/>
          <w:sz w:val="24"/>
          <w:szCs w:val="24"/>
        </w:rPr>
        <w:t>值</w:t>
      </w:r>
      <w:r w:rsidRPr="00067A67">
        <w:rPr>
          <w:rFonts w:ascii="標楷體" w:eastAsia="標楷體" w:hAnsi="標楷體"/>
          <w:color w:val="FF0000"/>
          <w:sz w:val="24"/>
          <w:szCs w:val="24"/>
        </w:rPr>
        <w:t>，將提報本會選</w:t>
      </w:r>
    </w:p>
    <w:p w:rsidR="00D25006" w:rsidRPr="00067A67" w:rsidRDefault="00D25006" w:rsidP="00067A67">
      <w:pPr>
        <w:spacing w:line="400" w:lineRule="exact"/>
        <w:ind w:leftChars="513" w:left="1129" w:firstLineChars="1" w:firstLine="2"/>
        <w:jc w:val="both"/>
        <w:rPr>
          <w:rFonts w:ascii="標楷體" w:eastAsia="標楷體" w:hAnsi="標楷體"/>
          <w:color w:val="FF0000"/>
          <w:sz w:val="24"/>
          <w:szCs w:val="24"/>
        </w:rPr>
      </w:pPr>
      <w:r w:rsidRPr="00067A67">
        <w:rPr>
          <w:rFonts w:ascii="標楷體" w:eastAsia="標楷體" w:hAnsi="標楷體"/>
          <w:color w:val="FF0000"/>
          <w:sz w:val="24"/>
          <w:szCs w:val="24"/>
        </w:rPr>
        <w:t xml:space="preserve">    </w:t>
      </w:r>
      <w:proofErr w:type="gramStart"/>
      <w:r w:rsidRPr="00067A67">
        <w:rPr>
          <w:rFonts w:ascii="標楷體" w:eastAsia="標楷體" w:hAnsi="標楷體"/>
          <w:color w:val="FF0000"/>
          <w:sz w:val="24"/>
          <w:szCs w:val="24"/>
        </w:rPr>
        <w:t>訓</w:t>
      </w:r>
      <w:proofErr w:type="gramEnd"/>
      <w:r w:rsidRPr="00067A67">
        <w:rPr>
          <w:rFonts w:ascii="標楷體" w:eastAsia="標楷體" w:hAnsi="標楷體"/>
          <w:color w:val="FF0000"/>
          <w:sz w:val="24"/>
          <w:szCs w:val="24"/>
        </w:rPr>
        <w:t>委員會討論，是否</w:t>
      </w:r>
      <w:proofErr w:type="gramStart"/>
      <w:r w:rsidRPr="00067A67">
        <w:rPr>
          <w:rFonts w:ascii="標楷體" w:eastAsia="標楷體" w:hAnsi="標楷體"/>
          <w:color w:val="FF0000"/>
          <w:sz w:val="24"/>
          <w:szCs w:val="24"/>
        </w:rPr>
        <w:t>汰</w:t>
      </w:r>
      <w:proofErr w:type="gramEnd"/>
      <w:r w:rsidRPr="00067A67">
        <w:rPr>
          <w:rFonts w:ascii="標楷體" w:eastAsia="標楷體" w:hAnsi="標楷體"/>
          <w:color w:val="FF0000"/>
          <w:sz w:val="24"/>
          <w:szCs w:val="24"/>
        </w:rPr>
        <w:t>換。</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二、</w:t>
      </w:r>
      <w:r w:rsidRPr="004E76CE">
        <w:rPr>
          <w:rFonts w:ascii="標楷體" w:eastAsia="標楷體" w:hAnsi="標楷體" w:hint="eastAsia"/>
          <w:sz w:val="24"/>
          <w:szCs w:val="24"/>
        </w:rPr>
        <w:tab/>
        <w:t>代表隊(17名)</w:t>
      </w:r>
    </w:p>
    <w:p w:rsidR="00754D55" w:rsidRDefault="004E76CE" w:rsidP="00CC4055">
      <w:pPr>
        <w:spacing w:line="400" w:lineRule="exact"/>
        <w:ind w:leftChars="322" w:left="991" w:hangingChars="118" w:hanging="283"/>
        <w:jc w:val="both"/>
        <w:rPr>
          <w:rFonts w:ascii="標楷體" w:eastAsia="標楷體" w:hAnsi="標楷體"/>
          <w:sz w:val="24"/>
          <w:szCs w:val="24"/>
        </w:rPr>
      </w:pPr>
      <w:r w:rsidRPr="004E76CE">
        <w:rPr>
          <w:rFonts w:ascii="標楷體" w:eastAsia="標楷體" w:hAnsi="標楷體" w:hint="eastAsia"/>
          <w:sz w:val="24"/>
          <w:szCs w:val="24"/>
        </w:rPr>
        <w:t>1.</w:t>
      </w:r>
      <w:r w:rsidR="00754D55" w:rsidRPr="004E76CE">
        <w:rPr>
          <w:rFonts w:ascii="標楷體" w:eastAsia="標楷體" w:hAnsi="標楷體" w:hint="eastAsia"/>
          <w:sz w:val="24"/>
          <w:szCs w:val="24"/>
        </w:rPr>
        <w:t>總教練依位置提名投手</w:t>
      </w:r>
      <w:r w:rsidR="00754D55">
        <w:rPr>
          <w:rFonts w:ascii="標楷體" w:eastAsia="標楷體" w:hAnsi="標楷體" w:hint="eastAsia"/>
          <w:sz w:val="24"/>
          <w:szCs w:val="24"/>
        </w:rPr>
        <w:t>4-6</w:t>
      </w:r>
      <w:r w:rsidR="00754D55" w:rsidRPr="004E76CE">
        <w:rPr>
          <w:rFonts w:ascii="標楷體" w:eastAsia="標楷體" w:hAnsi="標楷體" w:hint="eastAsia"/>
          <w:sz w:val="24"/>
          <w:szCs w:val="24"/>
        </w:rPr>
        <w:t>名、捕手</w:t>
      </w:r>
      <w:r w:rsidR="00754D55">
        <w:rPr>
          <w:rFonts w:ascii="標楷體" w:eastAsia="標楷體" w:hAnsi="標楷體" w:hint="eastAsia"/>
          <w:sz w:val="24"/>
          <w:szCs w:val="24"/>
        </w:rPr>
        <w:t>2-3</w:t>
      </w:r>
      <w:r w:rsidR="00754D55" w:rsidRPr="004E76CE">
        <w:rPr>
          <w:rFonts w:ascii="標楷體" w:eastAsia="標楷體" w:hAnsi="標楷體" w:hint="eastAsia"/>
          <w:sz w:val="24"/>
          <w:szCs w:val="24"/>
        </w:rPr>
        <w:t>名、內野手</w:t>
      </w:r>
      <w:r w:rsidR="00754D55">
        <w:rPr>
          <w:rFonts w:ascii="標楷體" w:eastAsia="標楷體" w:hAnsi="標楷體" w:hint="eastAsia"/>
          <w:sz w:val="24"/>
          <w:szCs w:val="24"/>
        </w:rPr>
        <w:t>6-7</w:t>
      </w:r>
      <w:r w:rsidR="00754D55" w:rsidRPr="004E76CE">
        <w:rPr>
          <w:rFonts w:ascii="標楷體" w:eastAsia="標楷體" w:hAnsi="標楷體" w:hint="eastAsia"/>
          <w:sz w:val="24"/>
          <w:szCs w:val="24"/>
        </w:rPr>
        <w:t>名、外野手</w:t>
      </w:r>
      <w:r w:rsidR="00754D55">
        <w:rPr>
          <w:rFonts w:ascii="標楷體" w:eastAsia="標楷體" w:hAnsi="標楷體" w:hint="eastAsia"/>
          <w:sz w:val="24"/>
          <w:szCs w:val="24"/>
        </w:rPr>
        <w:t>5-7</w:t>
      </w:r>
      <w:r w:rsidR="00754D55" w:rsidRPr="004E76CE">
        <w:rPr>
          <w:rFonts w:ascii="標楷體" w:eastAsia="標楷體" w:hAnsi="標楷體" w:hint="eastAsia"/>
          <w:sz w:val="24"/>
          <w:szCs w:val="24"/>
        </w:rPr>
        <w:t>名，共</w:t>
      </w:r>
      <w:r w:rsidR="00754D55">
        <w:rPr>
          <w:rFonts w:ascii="標楷體" w:eastAsia="標楷體" w:hAnsi="標楷體" w:hint="eastAsia"/>
          <w:sz w:val="24"/>
          <w:szCs w:val="24"/>
        </w:rPr>
        <w:t>17</w:t>
      </w:r>
      <w:r w:rsidR="00754D55" w:rsidRPr="004E76CE">
        <w:rPr>
          <w:rFonts w:ascii="標楷體" w:eastAsia="標楷體" w:hAnsi="標楷體" w:hint="eastAsia"/>
          <w:sz w:val="24"/>
          <w:szCs w:val="24"/>
        </w:rPr>
        <w:t>名</w:t>
      </w:r>
    </w:p>
    <w:p w:rsidR="004E76CE" w:rsidRPr="004E76CE" w:rsidRDefault="00754D55" w:rsidP="00CC4055">
      <w:pPr>
        <w:spacing w:line="400" w:lineRule="exact"/>
        <w:ind w:leftChars="322" w:left="991" w:hangingChars="118" w:hanging="283"/>
        <w:jc w:val="both"/>
        <w:rPr>
          <w:rFonts w:ascii="標楷體" w:eastAsia="標楷體" w:hAnsi="標楷體"/>
          <w:sz w:val="24"/>
          <w:szCs w:val="24"/>
        </w:rPr>
      </w:pPr>
      <w:r>
        <w:rPr>
          <w:rFonts w:ascii="標楷體" w:eastAsia="標楷體" w:hAnsi="標楷體" w:hint="eastAsia"/>
          <w:sz w:val="24"/>
          <w:szCs w:val="24"/>
        </w:rPr>
        <w:t>2.</w:t>
      </w:r>
      <w:r w:rsidR="004E76CE" w:rsidRPr="004E76CE">
        <w:rPr>
          <w:rFonts w:ascii="標楷體" w:eastAsia="標楷體" w:hAnsi="標楷體" w:hint="eastAsia"/>
          <w:sz w:val="24"/>
          <w:szCs w:val="24"/>
        </w:rPr>
        <w:t>遴選資格：須為 2022 年亞運壘球培訓隊選手。</w:t>
      </w:r>
    </w:p>
    <w:p w:rsidR="00067A67" w:rsidRPr="00067A67" w:rsidRDefault="00754D55" w:rsidP="00CC4055">
      <w:pPr>
        <w:spacing w:line="400" w:lineRule="exact"/>
        <w:ind w:leftChars="322" w:left="1274" w:hangingChars="236" w:hanging="566"/>
        <w:jc w:val="both"/>
        <w:rPr>
          <w:rFonts w:ascii="Times New Roman" w:eastAsia="標楷體" w:hAnsi="Times New Roman" w:cs="Times New Roman"/>
          <w:color w:val="FF0000"/>
          <w:sz w:val="24"/>
          <w:szCs w:val="24"/>
        </w:rPr>
      </w:pPr>
      <w:r>
        <w:rPr>
          <w:rFonts w:ascii="標楷體" w:eastAsia="標楷體" w:hAnsi="標楷體" w:hint="eastAsia"/>
          <w:sz w:val="24"/>
          <w:szCs w:val="24"/>
        </w:rPr>
        <w:t>3.</w:t>
      </w:r>
      <w:r w:rsidR="004E76CE" w:rsidRPr="004E76CE">
        <w:rPr>
          <w:rFonts w:ascii="標楷體" w:eastAsia="標楷體" w:hAnsi="標楷體" w:hint="eastAsia"/>
          <w:sz w:val="24"/>
          <w:szCs w:val="24"/>
        </w:rPr>
        <w:t>檢測賽事：</w:t>
      </w:r>
      <w:r w:rsidR="00067A67" w:rsidRPr="00067A67">
        <w:rPr>
          <w:rFonts w:ascii="Times New Roman" w:eastAsia="標楷體" w:hAnsi="Times New Roman" w:cs="Times New Roman" w:hint="eastAsia"/>
          <w:color w:val="FF0000"/>
          <w:sz w:val="24"/>
          <w:szCs w:val="24"/>
        </w:rPr>
        <w:t>202</w:t>
      </w:r>
      <w:r w:rsidR="00067A67" w:rsidRPr="00067A67">
        <w:rPr>
          <w:rFonts w:ascii="Times New Roman" w:eastAsia="標楷體" w:hAnsi="Times New Roman" w:cs="Times New Roman"/>
          <w:color w:val="FF0000"/>
          <w:sz w:val="24"/>
          <w:szCs w:val="24"/>
        </w:rPr>
        <w:t>2</w:t>
      </w:r>
      <w:r w:rsidR="00067A67" w:rsidRPr="00067A67">
        <w:rPr>
          <w:rFonts w:ascii="Times New Roman" w:eastAsia="標楷體" w:hAnsi="Times New Roman" w:cs="Times New Roman" w:hint="eastAsia"/>
          <w:color w:val="FF0000"/>
          <w:sz w:val="24"/>
          <w:szCs w:val="24"/>
        </w:rPr>
        <w:t>企業女子壘球聯賽全年度數據、</w:t>
      </w:r>
      <w:r w:rsidR="00067A67" w:rsidRPr="00067A67">
        <w:rPr>
          <w:rFonts w:ascii="Times New Roman" w:eastAsia="標楷體" w:hAnsi="Times New Roman" w:cs="Times New Roman" w:hint="eastAsia"/>
          <w:color w:val="FF0000"/>
          <w:sz w:val="24"/>
          <w:szCs w:val="24"/>
        </w:rPr>
        <w:t>202</w:t>
      </w:r>
      <w:r w:rsidR="00067A67" w:rsidRPr="00067A67">
        <w:rPr>
          <w:rFonts w:ascii="Times New Roman" w:eastAsia="標楷體" w:hAnsi="Times New Roman" w:cs="Times New Roman"/>
          <w:color w:val="FF0000"/>
          <w:sz w:val="24"/>
          <w:szCs w:val="24"/>
        </w:rPr>
        <w:t>3</w:t>
      </w:r>
      <w:r w:rsidR="00067A67" w:rsidRPr="00067A67">
        <w:rPr>
          <w:rFonts w:ascii="Times New Roman" w:eastAsia="標楷體" w:hAnsi="Times New Roman" w:cs="Times New Roman" w:hint="eastAsia"/>
          <w:color w:val="FF0000"/>
          <w:sz w:val="24"/>
          <w:szCs w:val="24"/>
        </w:rPr>
        <w:t>日本</w:t>
      </w:r>
      <w:proofErr w:type="gramStart"/>
      <w:r w:rsidR="00067A67" w:rsidRPr="00067A67">
        <w:rPr>
          <w:rFonts w:ascii="Times New Roman" w:eastAsia="標楷體" w:hAnsi="Times New Roman" w:cs="Times New Roman" w:hint="eastAsia"/>
          <w:color w:val="FF0000"/>
          <w:sz w:val="24"/>
          <w:szCs w:val="24"/>
        </w:rPr>
        <w:t>埼</w:t>
      </w:r>
      <w:proofErr w:type="gramEnd"/>
      <w:r w:rsidR="00067A67" w:rsidRPr="00067A67">
        <w:rPr>
          <w:rFonts w:ascii="Times New Roman" w:eastAsia="標楷體" w:hAnsi="Times New Roman" w:cs="Times New Roman" w:hint="eastAsia"/>
          <w:color w:val="FF0000"/>
          <w:sz w:val="24"/>
          <w:szCs w:val="24"/>
        </w:rPr>
        <w:t>玉女子壘球邀</w:t>
      </w:r>
      <w:r w:rsidR="00067A67" w:rsidRPr="00067A67">
        <w:rPr>
          <w:rFonts w:ascii="Times New Roman" w:eastAsia="標楷體" w:hAnsi="Times New Roman" w:cs="Times New Roman" w:hint="eastAsia"/>
          <w:color w:val="FF0000"/>
          <w:sz w:val="24"/>
          <w:szCs w:val="24"/>
        </w:rPr>
        <w:t xml:space="preserve">    </w:t>
      </w:r>
    </w:p>
    <w:p w:rsidR="004E76CE" w:rsidRPr="00067A67" w:rsidRDefault="00067A67" w:rsidP="00067A67">
      <w:pPr>
        <w:spacing w:line="400" w:lineRule="exact"/>
        <w:ind w:leftChars="322" w:left="1274" w:hangingChars="236" w:hanging="566"/>
        <w:jc w:val="both"/>
        <w:rPr>
          <w:rFonts w:ascii="Times New Roman" w:eastAsia="標楷體" w:hAnsi="Times New Roman" w:cs="Times New Roman"/>
          <w:color w:val="FF0000"/>
          <w:sz w:val="24"/>
          <w:szCs w:val="24"/>
        </w:rPr>
      </w:pPr>
      <w:r w:rsidRPr="00067A67">
        <w:rPr>
          <w:rFonts w:ascii="Times New Roman" w:eastAsia="標楷體" w:hAnsi="Times New Roman" w:cs="Times New Roman"/>
          <w:color w:val="FF0000"/>
          <w:sz w:val="24"/>
          <w:szCs w:val="24"/>
        </w:rPr>
        <w:t xml:space="preserve">                   </w:t>
      </w:r>
      <w:r>
        <w:rPr>
          <w:rFonts w:ascii="Times New Roman" w:eastAsia="標楷體" w:hAnsi="Times New Roman" w:cs="Times New Roman"/>
          <w:color w:val="FF0000"/>
          <w:sz w:val="24"/>
          <w:szCs w:val="24"/>
        </w:rPr>
        <w:t xml:space="preserve">    </w:t>
      </w:r>
      <w:r w:rsidRPr="00067A67">
        <w:rPr>
          <w:rFonts w:ascii="Times New Roman" w:eastAsia="標楷體" w:hAnsi="Times New Roman" w:cs="Times New Roman"/>
          <w:color w:val="FF0000"/>
          <w:sz w:val="24"/>
          <w:szCs w:val="24"/>
        </w:rPr>
        <w:t xml:space="preserve"> </w:t>
      </w:r>
      <w:proofErr w:type="gramStart"/>
      <w:r w:rsidRPr="00067A67">
        <w:rPr>
          <w:rFonts w:ascii="Times New Roman" w:eastAsia="標楷體" w:hAnsi="Times New Roman" w:cs="Times New Roman" w:hint="eastAsia"/>
          <w:color w:val="FF0000"/>
          <w:sz w:val="24"/>
          <w:szCs w:val="24"/>
        </w:rPr>
        <w:t>請賽</w:t>
      </w:r>
      <w:proofErr w:type="gramEnd"/>
      <w:r w:rsidRPr="00067A67">
        <w:rPr>
          <w:rFonts w:ascii="Times New Roman" w:eastAsia="標楷體" w:hAnsi="Times New Roman" w:cs="Times New Roman" w:hint="eastAsia"/>
          <w:color w:val="FF0000"/>
          <w:sz w:val="24"/>
          <w:szCs w:val="24"/>
        </w:rPr>
        <w:t>、</w:t>
      </w:r>
      <w:r w:rsidRPr="00067A67">
        <w:rPr>
          <w:rFonts w:ascii="Times New Roman" w:eastAsia="標楷體" w:hAnsi="Times New Roman" w:cs="Times New Roman"/>
          <w:color w:val="FF0000"/>
          <w:sz w:val="24"/>
          <w:szCs w:val="24"/>
        </w:rPr>
        <w:t>2023</w:t>
      </w:r>
      <w:r w:rsidRPr="00067A67">
        <w:rPr>
          <w:rFonts w:ascii="Times New Roman" w:eastAsia="標楷體" w:hAnsi="Times New Roman" w:cs="Times New Roman" w:hint="eastAsia"/>
          <w:color w:val="FF0000"/>
          <w:sz w:val="24"/>
          <w:szCs w:val="24"/>
        </w:rPr>
        <w:t>亞洲</w:t>
      </w:r>
      <w:proofErr w:type="gramStart"/>
      <w:r w:rsidRPr="00067A67">
        <w:rPr>
          <w:rFonts w:ascii="Times New Roman" w:eastAsia="標楷體" w:hAnsi="Times New Roman" w:cs="Times New Roman" w:hint="eastAsia"/>
          <w:color w:val="FF0000"/>
          <w:sz w:val="24"/>
          <w:szCs w:val="24"/>
        </w:rPr>
        <w:t>盃</w:t>
      </w:r>
      <w:proofErr w:type="gramEnd"/>
      <w:r w:rsidRPr="00067A67">
        <w:rPr>
          <w:rFonts w:ascii="Times New Roman" w:eastAsia="標楷體" w:hAnsi="Times New Roman" w:cs="Times New Roman" w:hint="eastAsia"/>
          <w:color w:val="FF0000"/>
          <w:sz w:val="24"/>
          <w:szCs w:val="24"/>
        </w:rPr>
        <w:t>女子壘球賽</w:t>
      </w:r>
      <w:r w:rsidRPr="00067A67">
        <w:rPr>
          <w:rFonts w:ascii="Times New Roman" w:eastAsia="標楷體" w:hAnsi="Times New Roman" w:cs="Times New Roman"/>
          <w:color w:val="FF0000"/>
          <w:sz w:val="24"/>
          <w:szCs w:val="24"/>
        </w:rPr>
        <w:t>錦標賽。</w:t>
      </w:r>
    </w:p>
    <w:p w:rsidR="004E76CE" w:rsidRPr="00067A67" w:rsidRDefault="00754D55" w:rsidP="00CC4055">
      <w:pPr>
        <w:spacing w:line="400" w:lineRule="exact"/>
        <w:ind w:leftChars="322" w:left="1133" w:hangingChars="177" w:hanging="425"/>
        <w:jc w:val="both"/>
        <w:rPr>
          <w:rFonts w:ascii="標楷體" w:eastAsia="標楷體" w:hAnsi="標楷體"/>
          <w:sz w:val="24"/>
          <w:szCs w:val="24"/>
        </w:rPr>
      </w:pPr>
      <w:r w:rsidRPr="00067A67">
        <w:rPr>
          <w:rFonts w:ascii="標楷體" w:eastAsia="標楷體" w:hAnsi="標楷體" w:hint="eastAsia"/>
          <w:sz w:val="24"/>
          <w:szCs w:val="24"/>
        </w:rPr>
        <w:t>4</w:t>
      </w:r>
      <w:r w:rsidR="004E76CE" w:rsidRPr="00067A67">
        <w:rPr>
          <w:rFonts w:ascii="標楷體" w:eastAsia="標楷體" w:hAnsi="標楷體" w:hint="eastAsia"/>
          <w:sz w:val="24"/>
          <w:szCs w:val="24"/>
        </w:rPr>
        <w:t>.檢測地點：</w:t>
      </w:r>
      <w:r w:rsidR="00067A67" w:rsidRPr="00067A67">
        <w:rPr>
          <w:rFonts w:ascii="Times New Roman" w:eastAsia="標楷體" w:hAnsi="Times New Roman" w:cs="Times New Roman" w:hint="eastAsia"/>
          <w:color w:val="FF0000"/>
          <w:sz w:val="24"/>
          <w:szCs w:val="24"/>
        </w:rPr>
        <w:t>台灣、日本、韓國</w:t>
      </w:r>
      <w:r w:rsidR="004E76CE" w:rsidRPr="00067A67">
        <w:rPr>
          <w:rFonts w:ascii="標楷體" w:eastAsia="標楷體" w:hAnsi="標楷體" w:hint="eastAsia"/>
          <w:sz w:val="24"/>
          <w:szCs w:val="24"/>
        </w:rPr>
        <w:t>。</w:t>
      </w:r>
    </w:p>
    <w:p w:rsidR="004E76CE" w:rsidRPr="004E76CE" w:rsidRDefault="00754D55" w:rsidP="00CC4055">
      <w:pPr>
        <w:spacing w:line="400" w:lineRule="exact"/>
        <w:ind w:leftChars="322" w:left="991" w:hangingChars="118" w:hanging="283"/>
        <w:jc w:val="both"/>
        <w:rPr>
          <w:rFonts w:ascii="標楷體" w:eastAsia="標楷體" w:hAnsi="標楷體"/>
          <w:sz w:val="24"/>
          <w:szCs w:val="24"/>
        </w:rPr>
      </w:pPr>
      <w:r>
        <w:rPr>
          <w:rFonts w:ascii="標楷體" w:eastAsia="標楷體" w:hAnsi="標楷體" w:hint="eastAsia"/>
          <w:sz w:val="24"/>
          <w:szCs w:val="24"/>
        </w:rPr>
        <w:t>5</w:t>
      </w:r>
      <w:r w:rsidR="004E76CE" w:rsidRPr="004E76CE">
        <w:rPr>
          <w:rFonts w:ascii="標楷體" w:eastAsia="標楷體" w:hAnsi="標楷體" w:hint="eastAsia"/>
          <w:sz w:val="24"/>
          <w:szCs w:val="24"/>
        </w:rPr>
        <w:t>.檢測標準：</w:t>
      </w:r>
    </w:p>
    <w:p w:rsidR="004E76CE" w:rsidRPr="004E76CE" w:rsidRDefault="004E76CE" w:rsidP="00CC4055">
      <w:pPr>
        <w:spacing w:line="400" w:lineRule="exact"/>
        <w:ind w:leftChars="450" w:left="990" w:firstLine="2"/>
        <w:jc w:val="both"/>
        <w:rPr>
          <w:rFonts w:ascii="標楷體" w:eastAsia="標楷體" w:hAnsi="標楷體"/>
          <w:sz w:val="24"/>
          <w:szCs w:val="24"/>
        </w:rPr>
      </w:pPr>
      <w:r w:rsidRPr="004E76CE">
        <w:rPr>
          <w:rFonts w:ascii="標楷體" w:eastAsia="標楷體" w:hAnsi="標楷體" w:hint="eastAsia"/>
          <w:sz w:val="24"/>
          <w:szCs w:val="24"/>
        </w:rPr>
        <w:t>(1)</w:t>
      </w:r>
      <w:r w:rsidRPr="004E76CE">
        <w:rPr>
          <w:rFonts w:ascii="標楷體" w:eastAsia="標楷體" w:hAnsi="標楷體" w:hint="eastAsia"/>
          <w:sz w:val="24"/>
          <w:szCs w:val="24"/>
        </w:rPr>
        <w:tab/>
        <w:t>野手：打擊率、長打率、上壘率高於團隊平均或具備多項守備位置者。</w:t>
      </w:r>
    </w:p>
    <w:p w:rsidR="004E76CE" w:rsidRPr="004E76CE" w:rsidRDefault="004E76CE" w:rsidP="00CC4055">
      <w:pPr>
        <w:spacing w:line="400" w:lineRule="exact"/>
        <w:ind w:leftChars="450" w:left="990" w:firstLine="2"/>
        <w:jc w:val="both"/>
        <w:rPr>
          <w:rFonts w:ascii="標楷體" w:eastAsia="標楷體" w:hAnsi="標楷體"/>
          <w:sz w:val="24"/>
          <w:szCs w:val="24"/>
        </w:rPr>
      </w:pPr>
      <w:r w:rsidRPr="004E76CE">
        <w:rPr>
          <w:rFonts w:ascii="標楷體" w:eastAsia="標楷體" w:hAnsi="標楷體" w:hint="eastAsia"/>
          <w:sz w:val="24"/>
          <w:szCs w:val="24"/>
        </w:rPr>
        <w:t>(2)</w:t>
      </w:r>
      <w:r w:rsidRPr="004E76CE">
        <w:rPr>
          <w:rFonts w:ascii="標楷體" w:eastAsia="標楷體" w:hAnsi="標楷體" w:hint="eastAsia"/>
          <w:sz w:val="24"/>
          <w:szCs w:val="24"/>
        </w:rPr>
        <w:tab/>
        <w:t>投手：防禦率、被上壘率低於團隊平均、具備特殊球路或左 投優勢者。</w:t>
      </w:r>
    </w:p>
    <w:p w:rsidR="004E76CE" w:rsidRPr="004E76CE" w:rsidRDefault="004E76CE" w:rsidP="004E76CE">
      <w:pPr>
        <w:spacing w:line="400" w:lineRule="exact"/>
        <w:ind w:left="502" w:hangingChars="209" w:hanging="502"/>
        <w:jc w:val="both"/>
        <w:rPr>
          <w:rFonts w:ascii="標楷體" w:eastAsia="標楷體" w:hAnsi="標楷體"/>
          <w:sz w:val="24"/>
          <w:szCs w:val="24"/>
        </w:rPr>
      </w:pPr>
    </w:p>
    <w:p w:rsidR="004E76CE" w:rsidRPr="004E76CE" w:rsidRDefault="004E76CE" w:rsidP="004E76CE">
      <w:pPr>
        <w:pStyle w:val="a5"/>
        <w:numPr>
          <w:ilvl w:val="0"/>
          <w:numId w:val="24"/>
        </w:numPr>
        <w:autoSpaceDE/>
        <w:autoSpaceDN/>
        <w:spacing w:before="0" w:line="400" w:lineRule="exact"/>
        <w:ind w:right="0"/>
        <w:jc w:val="both"/>
        <w:rPr>
          <w:rFonts w:ascii="標楷體" w:eastAsia="標楷體" w:hAnsi="標楷體"/>
          <w:sz w:val="24"/>
          <w:szCs w:val="24"/>
        </w:rPr>
      </w:pPr>
      <w:r w:rsidRPr="004E76CE">
        <w:rPr>
          <w:rFonts w:ascii="標楷體" w:eastAsia="標楷體" w:hAnsi="標楷體" w:hint="eastAsia"/>
          <w:sz w:val="24"/>
          <w:szCs w:val="24"/>
        </w:rPr>
        <w:t>附則</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一、培訓/代表隊教練（團）</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t>（一）</w:t>
      </w:r>
      <w:r w:rsidRPr="004E76CE">
        <w:rPr>
          <w:rFonts w:ascii="標楷體" w:eastAsia="標楷體" w:hAnsi="標楷體" w:hint="eastAsia"/>
          <w:sz w:val="24"/>
          <w:szCs w:val="24"/>
        </w:rPr>
        <w:tab/>
        <w:t>教練以專職培訓工作為原則，</w:t>
      </w:r>
      <w:proofErr w:type="gramStart"/>
      <w:r w:rsidRPr="004E76CE">
        <w:rPr>
          <w:rFonts w:ascii="標楷體" w:eastAsia="標楷體" w:hAnsi="標楷體" w:hint="eastAsia"/>
          <w:sz w:val="24"/>
          <w:szCs w:val="24"/>
        </w:rPr>
        <w:t>倘於培訓</w:t>
      </w:r>
      <w:proofErr w:type="gramEnd"/>
      <w:r w:rsidRPr="004E76CE">
        <w:rPr>
          <w:rFonts w:ascii="標楷體" w:eastAsia="標楷體" w:hAnsi="標楷體" w:hint="eastAsia"/>
          <w:sz w:val="24"/>
          <w:szCs w:val="24"/>
        </w:rPr>
        <w:t>/代表隊期間有不適任之事實，經國家運動訓練中心及訓輔小組委員查核屬實者，取消其資格。</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t>（二）</w:t>
      </w:r>
      <w:r w:rsidRPr="004E76CE">
        <w:rPr>
          <w:rFonts w:ascii="標楷體" w:eastAsia="標楷體" w:hAnsi="標楷體" w:hint="eastAsia"/>
          <w:sz w:val="24"/>
          <w:szCs w:val="24"/>
        </w:rPr>
        <w:tab/>
        <w:t>為顧及本會會務正常運作與推動並遵守利益迴避原則規範，本會秘書長（含）以上人員，不得擔任教練職務。</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二、培訓/代表隊選手</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t>（一）</w:t>
      </w:r>
      <w:r w:rsidRPr="004E76CE">
        <w:rPr>
          <w:rFonts w:ascii="標楷體" w:eastAsia="標楷體" w:hAnsi="標楷體" w:hint="eastAsia"/>
          <w:sz w:val="24"/>
          <w:szCs w:val="24"/>
        </w:rPr>
        <w:tab/>
        <w:t>選手須接受教練（團）指導並依訓練</w:t>
      </w:r>
      <w:proofErr w:type="gramStart"/>
      <w:r w:rsidRPr="004E76CE">
        <w:rPr>
          <w:rFonts w:ascii="標楷體" w:eastAsia="標楷體" w:hAnsi="標楷體" w:hint="eastAsia"/>
          <w:sz w:val="24"/>
          <w:szCs w:val="24"/>
        </w:rPr>
        <w:t>計畫施訓</w:t>
      </w:r>
      <w:proofErr w:type="gramEnd"/>
      <w:r w:rsidRPr="004E76CE">
        <w:rPr>
          <w:rFonts w:ascii="標楷體" w:eastAsia="標楷體" w:hAnsi="標楷體" w:hint="eastAsia"/>
          <w:sz w:val="24"/>
          <w:szCs w:val="24"/>
        </w:rPr>
        <w:t>，日常生活事項接受教練（團）及國家運動訓練中心輔導管理，</w:t>
      </w:r>
      <w:proofErr w:type="gramStart"/>
      <w:r w:rsidRPr="004E76CE">
        <w:rPr>
          <w:rFonts w:ascii="標楷體" w:eastAsia="標楷體" w:hAnsi="標楷體" w:hint="eastAsia"/>
          <w:sz w:val="24"/>
          <w:szCs w:val="24"/>
        </w:rPr>
        <w:t>倘於培訓</w:t>
      </w:r>
      <w:proofErr w:type="gramEnd"/>
      <w:r w:rsidRPr="004E76CE">
        <w:rPr>
          <w:rFonts w:ascii="標楷體" w:eastAsia="標楷體" w:hAnsi="標楷體" w:hint="eastAsia"/>
          <w:sz w:val="24"/>
          <w:szCs w:val="24"/>
        </w:rPr>
        <w:t>/代表隊期間有違反前述規定之事實，經查核屬實者，得取消培（儲）訓/代表隊資格。</w:t>
      </w:r>
    </w:p>
    <w:p w:rsidR="004E76CE" w:rsidRPr="004E76CE" w:rsidRDefault="004E76CE" w:rsidP="004E76CE">
      <w:pPr>
        <w:spacing w:line="400" w:lineRule="exact"/>
        <w:ind w:left="886" w:hangingChars="369" w:hanging="886"/>
        <w:jc w:val="both"/>
        <w:rPr>
          <w:rFonts w:ascii="標楷體" w:eastAsia="標楷體" w:hAnsi="標楷體"/>
          <w:sz w:val="24"/>
          <w:szCs w:val="24"/>
        </w:rPr>
      </w:pPr>
      <w:r w:rsidRPr="004E76CE">
        <w:rPr>
          <w:rFonts w:ascii="標楷體" w:eastAsia="標楷體" w:hAnsi="標楷體" w:hint="eastAsia"/>
          <w:sz w:val="24"/>
          <w:szCs w:val="24"/>
        </w:rPr>
        <w:lastRenderedPageBreak/>
        <w:t>（二）</w:t>
      </w:r>
      <w:r w:rsidRPr="004E76CE">
        <w:rPr>
          <w:rFonts w:ascii="標楷體" w:eastAsia="標楷體" w:hAnsi="標楷體" w:hint="eastAsia"/>
          <w:sz w:val="24"/>
          <w:szCs w:val="24"/>
        </w:rPr>
        <w:tab/>
        <w:t>除經專案核定辦理者外，未達階段標準或目標之選手，予以取消下階段培訓資格，未達最末階段標準或目標者，不予報名參賽。</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三、入選培訓/代表隊之教練、選手（含培訓、儲訓、陪練），無故未能參加集訓或違反集訓相關規定者，送本會紀律委員會審議後，報教育部體育署備查。</w:t>
      </w:r>
    </w:p>
    <w:p w:rsidR="004E76CE" w:rsidRPr="004E76CE" w:rsidRDefault="004E76CE" w:rsidP="004E76CE">
      <w:pPr>
        <w:spacing w:line="400" w:lineRule="exact"/>
        <w:ind w:left="502" w:hangingChars="209" w:hanging="502"/>
        <w:jc w:val="both"/>
        <w:rPr>
          <w:rFonts w:ascii="標楷體" w:eastAsia="標楷體" w:hAnsi="標楷體"/>
          <w:sz w:val="24"/>
          <w:szCs w:val="24"/>
        </w:rPr>
      </w:pPr>
      <w:r w:rsidRPr="004E76CE">
        <w:rPr>
          <w:rFonts w:ascii="標楷體" w:eastAsia="標楷體" w:hAnsi="標楷體" w:hint="eastAsia"/>
          <w:sz w:val="24"/>
          <w:szCs w:val="24"/>
        </w:rPr>
        <w:t>四、教練或選手之除名，須經本會選訓委員會討論後，送國家運動訓練中心提報運動人才培訓輔導小組會議審議通過後行之。</w:t>
      </w:r>
    </w:p>
    <w:p w:rsidR="004E76CE" w:rsidRPr="004E76CE" w:rsidRDefault="004E76CE" w:rsidP="004E76CE">
      <w:pPr>
        <w:spacing w:line="400" w:lineRule="exact"/>
        <w:ind w:left="502" w:hangingChars="209" w:hanging="502"/>
        <w:jc w:val="both"/>
        <w:rPr>
          <w:rFonts w:ascii="標楷體" w:eastAsia="標楷體" w:hAnsi="標楷體"/>
          <w:sz w:val="24"/>
          <w:szCs w:val="24"/>
        </w:rPr>
      </w:pPr>
    </w:p>
    <w:p w:rsidR="004E76CE" w:rsidRPr="004E76CE" w:rsidRDefault="004E76CE" w:rsidP="004E76CE">
      <w:pPr>
        <w:spacing w:line="400" w:lineRule="exact"/>
        <w:ind w:left="502" w:hangingChars="209" w:hanging="502"/>
        <w:jc w:val="both"/>
        <w:rPr>
          <w:rFonts w:ascii="標楷體" w:eastAsia="標楷體" w:hAnsi="標楷體"/>
          <w:sz w:val="24"/>
          <w:szCs w:val="24"/>
        </w:rPr>
      </w:pPr>
    </w:p>
    <w:p w:rsidR="004E76CE" w:rsidRPr="004E76CE" w:rsidRDefault="004E76CE" w:rsidP="004E76CE">
      <w:pPr>
        <w:pStyle w:val="a5"/>
        <w:numPr>
          <w:ilvl w:val="0"/>
          <w:numId w:val="24"/>
        </w:numPr>
        <w:autoSpaceDE/>
        <w:autoSpaceDN/>
        <w:spacing w:before="0" w:line="400" w:lineRule="exact"/>
        <w:ind w:right="0"/>
        <w:jc w:val="both"/>
        <w:rPr>
          <w:rFonts w:ascii="標楷體" w:eastAsia="標楷體" w:hAnsi="標楷體"/>
          <w:sz w:val="24"/>
          <w:szCs w:val="24"/>
        </w:rPr>
      </w:pPr>
      <w:r w:rsidRPr="004E76CE">
        <w:rPr>
          <w:rFonts w:ascii="標楷體" w:eastAsia="標楷體" w:hAnsi="標楷體" w:hint="eastAsia"/>
          <w:sz w:val="24"/>
          <w:szCs w:val="24"/>
        </w:rPr>
        <w:t>本遴選辦法經本會選訓委員會討論通過後，函</w:t>
      </w:r>
      <w:proofErr w:type="gramStart"/>
      <w:r w:rsidRPr="004E76CE">
        <w:rPr>
          <w:rFonts w:ascii="標楷體" w:eastAsia="標楷體" w:hAnsi="標楷體" w:hint="eastAsia"/>
          <w:sz w:val="24"/>
          <w:szCs w:val="24"/>
        </w:rPr>
        <w:t>送國訓</w:t>
      </w:r>
      <w:proofErr w:type="gramEnd"/>
      <w:r w:rsidRPr="004E76CE">
        <w:rPr>
          <w:rFonts w:ascii="標楷體" w:eastAsia="標楷體" w:hAnsi="標楷體" w:hint="eastAsia"/>
          <w:sz w:val="24"/>
          <w:szCs w:val="24"/>
        </w:rPr>
        <w:t>中心提報訓輔小組委員會議審議通過後公布實施，修正時亦同。</w:t>
      </w:r>
    </w:p>
    <w:p w:rsidR="00222409" w:rsidRPr="004E76CE" w:rsidRDefault="00222409">
      <w:pPr>
        <w:pStyle w:val="a3"/>
        <w:spacing w:before="5"/>
        <w:ind w:left="0"/>
        <w:rPr>
          <w:rFonts w:ascii="標楷體" w:eastAsia="標楷體" w:hAnsi="標楷體"/>
          <w:sz w:val="31"/>
        </w:rPr>
      </w:pPr>
    </w:p>
    <w:sectPr w:rsidR="00222409" w:rsidRPr="004E76CE">
      <w:footerReference w:type="default" r:id="rId7"/>
      <w:pgSz w:w="11910" w:h="16840"/>
      <w:pgMar w:top="1140" w:right="1140" w:bottom="1060" w:left="1020" w:header="0" w:footer="8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95" w:rsidRDefault="00AC4C95">
      <w:r>
        <w:separator/>
      </w:r>
    </w:p>
  </w:endnote>
  <w:endnote w:type="continuationSeparator" w:id="0">
    <w:p w:rsidR="00AC4C95" w:rsidRDefault="00AC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cwTeXFangSong">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09" w:rsidRDefault="003435B0">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9996805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409" w:rsidRDefault="00EC702E">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B1CBD">
                            <w:rPr>
                              <w:rFonts w:ascii="Times New Roman"/>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87.1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" filled="f" stroked="f">
              <v:textbox inset="0,0,0,0">
                <w:txbxContent>
                  <w:p w:rsidR="00222409" w:rsidRDefault="00EC702E">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B1CBD">
                      <w:rPr>
                        <w:rFonts w:ascii="Times New Roman"/>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95" w:rsidRDefault="00AC4C95">
      <w:r>
        <w:separator/>
      </w:r>
    </w:p>
  </w:footnote>
  <w:footnote w:type="continuationSeparator" w:id="0">
    <w:p w:rsidR="00AC4C95" w:rsidRDefault="00AC4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0862"/>
    <w:multiLevelType w:val="hybridMultilevel"/>
    <w:tmpl w:val="16AC0B76"/>
    <w:lvl w:ilvl="0" w:tplc="5D982B6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6A106C4"/>
    <w:multiLevelType w:val="hybridMultilevel"/>
    <w:tmpl w:val="94DA1C78"/>
    <w:lvl w:ilvl="0" w:tplc="F768E9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47EBE"/>
    <w:multiLevelType w:val="hybridMultilevel"/>
    <w:tmpl w:val="60646046"/>
    <w:lvl w:ilvl="0" w:tplc="9B36CE5E">
      <w:start w:val="1"/>
      <w:numFmt w:val="upperLetter"/>
      <w:suff w:val="nothing"/>
      <w:lvlText w:val="%1."/>
      <w:lvlJc w:val="left"/>
      <w:pPr>
        <w:ind w:left="4450" w:hanging="480"/>
      </w:pPr>
      <w:rPr>
        <w:rFonts w:hint="eastAsia"/>
      </w:rPr>
    </w:lvl>
    <w:lvl w:ilvl="1" w:tplc="04090019" w:tentative="1">
      <w:start w:val="1"/>
      <w:numFmt w:val="ideographTraditional"/>
      <w:lvlText w:val="%2、"/>
      <w:lvlJc w:val="left"/>
      <w:pPr>
        <w:ind w:left="7878" w:hanging="480"/>
      </w:pPr>
    </w:lvl>
    <w:lvl w:ilvl="2" w:tplc="0409001B" w:tentative="1">
      <w:start w:val="1"/>
      <w:numFmt w:val="lowerRoman"/>
      <w:lvlText w:val="%3."/>
      <w:lvlJc w:val="right"/>
      <w:pPr>
        <w:ind w:left="8358" w:hanging="480"/>
      </w:pPr>
    </w:lvl>
    <w:lvl w:ilvl="3" w:tplc="0409000F" w:tentative="1">
      <w:start w:val="1"/>
      <w:numFmt w:val="decimal"/>
      <w:lvlText w:val="%4."/>
      <w:lvlJc w:val="left"/>
      <w:pPr>
        <w:ind w:left="8838" w:hanging="480"/>
      </w:pPr>
    </w:lvl>
    <w:lvl w:ilvl="4" w:tplc="04090019" w:tentative="1">
      <w:start w:val="1"/>
      <w:numFmt w:val="ideographTraditional"/>
      <w:lvlText w:val="%5、"/>
      <w:lvlJc w:val="left"/>
      <w:pPr>
        <w:ind w:left="9318" w:hanging="480"/>
      </w:pPr>
    </w:lvl>
    <w:lvl w:ilvl="5" w:tplc="0409001B" w:tentative="1">
      <w:start w:val="1"/>
      <w:numFmt w:val="lowerRoman"/>
      <w:lvlText w:val="%6."/>
      <w:lvlJc w:val="right"/>
      <w:pPr>
        <w:ind w:left="9798" w:hanging="480"/>
      </w:pPr>
    </w:lvl>
    <w:lvl w:ilvl="6" w:tplc="0409000F" w:tentative="1">
      <w:start w:val="1"/>
      <w:numFmt w:val="decimal"/>
      <w:lvlText w:val="%7."/>
      <w:lvlJc w:val="left"/>
      <w:pPr>
        <w:ind w:left="10278" w:hanging="480"/>
      </w:pPr>
    </w:lvl>
    <w:lvl w:ilvl="7" w:tplc="04090019" w:tentative="1">
      <w:start w:val="1"/>
      <w:numFmt w:val="ideographTraditional"/>
      <w:lvlText w:val="%8、"/>
      <w:lvlJc w:val="left"/>
      <w:pPr>
        <w:ind w:left="10758" w:hanging="480"/>
      </w:pPr>
    </w:lvl>
    <w:lvl w:ilvl="8" w:tplc="0409001B" w:tentative="1">
      <w:start w:val="1"/>
      <w:numFmt w:val="lowerRoman"/>
      <w:lvlText w:val="%9."/>
      <w:lvlJc w:val="right"/>
      <w:pPr>
        <w:ind w:left="11238" w:hanging="480"/>
      </w:pPr>
    </w:lvl>
  </w:abstractNum>
  <w:abstractNum w:abstractNumId="3">
    <w:nsid w:val="0C251D3E"/>
    <w:multiLevelType w:val="hybridMultilevel"/>
    <w:tmpl w:val="B0C856FE"/>
    <w:lvl w:ilvl="0" w:tplc="4DAAEB04">
      <w:start w:val="1"/>
      <w:numFmt w:val="decimal"/>
      <w:lvlText w:val="%1."/>
      <w:lvlJc w:val="left"/>
      <w:pPr>
        <w:ind w:left="2095" w:hanging="330"/>
      </w:pPr>
      <w:rPr>
        <w:rFonts w:hint="eastAsia"/>
        <w:spacing w:val="-3"/>
        <w:w w:val="100"/>
        <w:sz w:val="26"/>
        <w:szCs w:val="26"/>
        <w:lang w:val="en-US" w:eastAsia="zh-TW" w:bidi="ar-SA"/>
      </w:rPr>
    </w:lvl>
    <w:lvl w:ilvl="1" w:tplc="8E222688">
      <w:start w:val="1"/>
      <w:numFmt w:val="decimal"/>
      <w:lvlText w:val="(%2)"/>
      <w:lvlJc w:val="left"/>
      <w:pPr>
        <w:ind w:left="3089" w:hanging="330"/>
      </w:pPr>
      <w:rPr>
        <w:rFonts w:ascii="Times New Roman" w:eastAsia="Times New Roman" w:hAnsi="Times New Roman" w:cs="Times New Roman" w:hint="default"/>
        <w:spacing w:val="-3"/>
        <w:w w:val="100"/>
        <w:sz w:val="26"/>
        <w:szCs w:val="26"/>
        <w:lang w:val="en-US" w:eastAsia="zh-TW" w:bidi="ar-SA"/>
      </w:rPr>
    </w:lvl>
    <w:lvl w:ilvl="2" w:tplc="8B188184">
      <w:numFmt w:val="bullet"/>
      <w:lvlText w:val="•"/>
      <w:lvlJc w:val="left"/>
      <w:pPr>
        <w:ind w:left="3820" w:hanging="330"/>
      </w:pPr>
      <w:rPr>
        <w:rFonts w:hint="default"/>
        <w:lang w:val="en-US" w:eastAsia="zh-TW" w:bidi="ar-SA"/>
      </w:rPr>
    </w:lvl>
    <w:lvl w:ilvl="3" w:tplc="3612C26C">
      <w:numFmt w:val="bullet"/>
      <w:lvlText w:val="•"/>
      <w:lvlJc w:val="left"/>
      <w:pPr>
        <w:ind w:left="4561" w:hanging="330"/>
      </w:pPr>
      <w:rPr>
        <w:rFonts w:hint="default"/>
        <w:lang w:val="en-US" w:eastAsia="zh-TW" w:bidi="ar-SA"/>
      </w:rPr>
    </w:lvl>
    <w:lvl w:ilvl="4" w:tplc="5FA4AF48">
      <w:numFmt w:val="bullet"/>
      <w:lvlText w:val="•"/>
      <w:lvlJc w:val="left"/>
      <w:pPr>
        <w:ind w:left="5302" w:hanging="330"/>
      </w:pPr>
      <w:rPr>
        <w:rFonts w:hint="default"/>
        <w:lang w:val="en-US" w:eastAsia="zh-TW" w:bidi="ar-SA"/>
      </w:rPr>
    </w:lvl>
    <w:lvl w:ilvl="5" w:tplc="FCA25BD6">
      <w:numFmt w:val="bullet"/>
      <w:lvlText w:val="•"/>
      <w:lvlJc w:val="left"/>
      <w:pPr>
        <w:ind w:left="6042" w:hanging="330"/>
      </w:pPr>
      <w:rPr>
        <w:rFonts w:hint="default"/>
        <w:lang w:val="en-US" w:eastAsia="zh-TW" w:bidi="ar-SA"/>
      </w:rPr>
    </w:lvl>
    <w:lvl w:ilvl="6" w:tplc="B888F260">
      <w:numFmt w:val="bullet"/>
      <w:lvlText w:val="•"/>
      <w:lvlJc w:val="left"/>
      <w:pPr>
        <w:ind w:left="6783" w:hanging="330"/>
      </w:pPr>
      <w:rPr>
        <w:rFonts w:hint="default"/>
        <w:lang w:val="en-US" w:eastAsia="zh-TW" w:bidi="ar-SA"/>
      </w:rPr>
    </w:lvl>
    <w:lvl w:ilvl="7" w:tplc="E88010D4">
      <w:numFmt w:val="bullet"/>
      <w:lvlText w:val="•"/>
      <w:lvlJc w:val="left"/>
      <w:pPr>
        <w:ind w:left="7524" w:hanging="330"/>
      </w:pPr>
      <w:rPr>
        <w:rFonts w:hint="default"/>
        <w:lang w:val="en-US" w:eastAsia="zh-TW" w:bidi="ar-SA"/>
      </w:rPr>
    </w:lvl>
    <w:lvl w:ilvl="8" w:tplc="E214A01E">
      <w:numFmt w:val="bullet"/>
      <w:lvlText w:val="•"/>
      <w:lvlJc w:val="left"/>
      <w:pPr>
        <w:ind w:left="8264" w:hanging="330"/>
      </w:pPr>
      <w:rPr>
        <w:rFonts w:hint="default"/>
        <w:lang w:val="en-US" w:eastAsia="zh-TW" w:bidi="ar-SA"/>
      </w:rPr>
    </w:lvl>
  </w:abstractNum>
  <w:abstractNum w:abstractNumId="4">
    <w:nsid w:val="0FBD72EB"/>
    <w:multiLevelType w:val="multilevel"/>
    <w:tmpl w:val="3A146DAC"/>
    <w:lvl w:ilvl="0">
      <w:start w:val="1"/>
      <w:numFmt w:val="taiwaneseCountingThousand"/>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C0ED7"/>
    <w:multiLevelType w:val="hybridMultilevel"/>
    <w:tmpl w:val="81449C60"/>
    <w:lvl w:ilvl="0" w:tplc="4DAAEB04">
      <w:start w:val="1"/>
      <w:numFmt w:val="decimal"/>
      <w:suff w:val="nothing"/>
      <w:lvlText w:val="%1."/>
      <w:lvlJc w:val="left"/>
      <w:pPr>
        <w:ind w:left="4308" w:hanging="480"/>
      </w:pPr>
      <w:rPr>
        <w:rFonts w:hint="eastAsia"/>
      </w:rPr>
    </w:lvl>
    <w:lvl w:ilvl="1" w:tplc="28F22EA2">
      <w:start w:val="1"/>
      <w:numFmt w:val="taiwaneseCountingThousand"/>
      <w:lvlText w:val="（%2）"/>
      <w:lvlJc w:val="left"/>
      <w:pPr>
        <w:ind w:left="5134" w:hanging="855"/>
      </w:pPr>
      <w:rPr>
        <w:rFonts w:hint="default"/>
      </w:rPr>
    </w:lvl>
    <w:lvl w:ilvl="2" w:tplc="0409001B" w:tentative="1">
      <w:start w:val="1"/>
      <w:numFmt w:val="lowerRoman"/>
      <w:lvlText w:val="%3."/>
      <w:lvlJc w:val="right"/>
      <w:pPr>
        <w:ind w:left="5239" w:hanging="480"/>
      </w:pPr>
    </w:lvl>
    <w:lvl w:ilvl="3" w:tplc="0409000F" w:tentative="1">
      <w:start w:val="1"/>
      <w:numFmt w:val="decimal"/>
      <w:lvlText w:val="%4."/>
      <w:lvlJc w:val="left"/>
      <w:pPr>
        <w:ind w:left="5719" w:hanging="480"/>
      </w:pPr>
    </w:lvl>
    <w:lvl w:ilvl="4" w:tplc="04090019" w:tentative="1">
      <w:start w:val="1"/>
      <w:numFmt w:val="ideographTraditional"/>
      <w:lvlText w:val="%5、"/>
      <w:lvlJc w:val="left"/>
      <w:pPr>
        <w:ind w:left="6199" w:hanging="480"/>
      </w:pPr>
    </w:lvl>
    <w:lvl w:ilvl="5" w:tplc="0409001B" w:tentative="1">
      <w:start w:val="1"/>
      <w:numFmt w:val="lowerRoman"/>
      <w:lvlText w:val="%6."/>
      <w:lvlJc w:val="right"/>
      <w:pPr>
        <w:ind w:left="6679" w:hanging="480"/>
      </w:pPr>
    </w:lvl>
    <w:lvl w:ilvl="6" w:tplc="0409000F" w:tentative="1">
      <w:start w:val="1"/>
      <w:numFmt w:val="decimal"/>
      <w:lvlText w:val="%7."/>
      <w:lvlJc w:val="left"/>
      <w:pPr>
        <w:ind w:left="7159" w:hanging="480"/>
      </w:pPr>
    </w:lvl>
    <w:lvl w:ilvl="7" w:tplc="04090019" w:tentative="1">
      <w:start w:val="1"/>
      <w:numFmt w:val="ideographTraditional"/>
      <w:lvlText w:val="%8、"/>
      <w:lvlJc w:val="left"/>
      <w:pPr>
        <w:ind w:left="7639" w:hanging="480"/>
      </w:pPr>
    </w:lvl>
    <w:lvl w:ilvl="8" w:tplc="0409001B" w:tentative="1">
      <w:start w:val="1"/>
      <w:numFmt w:val="lowerRoman"/>
      <w:lvlText w:val="%9."/>
      <w:lvlJc w:val="right"/>
      <w:pPr>
        <w:ind w:left="8119" w:hanging="480"/>
      </w:pPr>
    </w:lvl>
  </w:abstractNum>
  <w:abstractNum w:abstractNumId="6">
    <w:nsid w:val="154A7B19"/>
    <w:multiLevelType w:val="hybridMultilevel"/>
    <w:tmpl w:val="9F389FF8"/>
    <w:lvl w:ilvl="0" w:tplc="932EEBC6">
      <w:start w:val="1"/>
      <w:numFmt w:val="decimal"/>
      <w:lvlText w:val="（%1）"/>
      <w:lvlJc w:val="left"/>
      <w:pPr>
        <w:ind w:left="1614" w:hanging="480"/>
      </w:pPr>
      <w:rPr>
        <w:rFonts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1A1F584F"/>
    <w:multiLevelType w:val="hybridMultilevel"/>
    <w:tmpl w:val="44DAB3A0"/>
    <w:lvl w:ilvl="0" w:tplc="718EDC12">
      <w:start w:val="1"/>
      <w:numFmt w:val="decimal"/>
      <w:suff w:val="nothing"/>
      <w:lvlText w:val="%1."/>
      <w:lvlJc w:val="left"/>
      <w:pPr>
        <w:ind w:left="5726" w:hanging="480"/>
      </w:pPr>
      <w:rPr>
        <w:rFonts w:hint="eastAsia"/>
      </w:rPr>
    </w:lvl>
    <w:lvl w:ilvl="1" w:tplc="04090019" w:tentative="1">
      <w:start w:val="1"/>
      <w:numFmt w:val="ideographTraditional"/>
      <w:lvlText w:val="%2、"/>
      <w:lvlJc w:val="left"/>
      <w:pPr>
        <w:ind w:left="4028" w:hanging="480"/>
      </w:pPr>
    </w:lvl>
    <w:lvl w:ilvl="2" w:tplc="0409001B" w:tentative="1">
      <w:start w:val="1"/>
      <w:numFmt w:val="lowerRoman"/>
      <w:lvlText w:val="%3."/>
      <w:lvlJc w:val="right"/>
      <w:pPr>
        <w:ind w:left="4508" w:hanging="480"/>
      </w:pPr>
    </w:lvl>
    <w:lvl w:ilvl="3" w:tplc="0409000F" w:tentative="1">
      <w:start w:val="1"/>
      <w:numFmt w:val="decimal"/>
      <w:lvlText w:val="%4."/>
      <w:lvlJc w:val="left"/>
      <w:pPr>
        <w:ind w:left="4988" w:hanging="480"/>
      </w:pPr>
    </w:lvl>
    <w:lvl w:ilvl="4" w:tplc="04090019" w:tentative="1">
      <w:start w:val="1"/>
      <w:numFmt w:val="ideographTraditional"/>
      <w:lvlText w:val="%5、"/>
      <w:lvlJc w:val="left"/>
      <w:pPr>
        <w:ind w:left="5468" w:hanging="480"/>
      </w:pPr>
    </w:lvl>
    <w:lvl w:ilvl="5" w:tplc="0409001B" w:tentative="1">
      <w:start w:val="1"/>
      <w:numFmt w:val="lowerRoman"/>
      <w:lvlText w:val="%6."/>
      <w:lvlJc w:val="right"/>
      <w:pPr>
        <w:ind w:left="5948" w:hanging="480"/>
      </w:pPr>
    </w:lvl>
    <w:lvl w:ilvl="6" w:tplc="0409000F" w:tentative="1">
      <w:start w:val="1"/>
      <w:numFmt w:val="decimal"/>
      <w:lvlText w:val="%7."/>
      <w:lvlJc w:val="left"/>
      <w:pPr>
        <w:ind w:left="6428" w:hanging="480"/>
      </w:pPr>
    </w:lvl>
    <w:lvl w:ilvl="7" w:tplc="04090019" w:tentative="1">
      <w:start w:val="1"/>
      <w:numFmt w:val="ideographTraditional"/>
      <w:lvlText w:val="%8、"/>
      <w:lvlJc w:val="left"/>
      <w:pPr>
        <w:ind w:left="6908" w:hanging="480"/>
      </w:pPr>
    </w:lvl>
    <w:lvl w:ilvl="8" w:tplc="0409001B" w:tentative="1">
      <w:start w:val="1"/>
      <w:numFmt w:val="lowerRoman"/>
      <w:lvlText w:val="%9."/>
      <w:lvlJc w:val="right"/>
      <w:pPr>
        <w:ind w:left="7388" w:hanging="480"/>
      </w:pPr>
    </w:lvl>
  </w:abstractNum>
  <w:abstractNum w:abstractNumId="8">
    <w:nsid w:val="1B496A3B"/>
    <w:multiLevelType w:val="hybridMultilevel"/>
    <w:tmpl w:val="73B207E2"/>
    <w:lvl w:ilvl="0" w:tplc="B3E860DE">
      <w:start w:val="1"/>
      <w:numFmt w:val="taiwaneseCountingThousand"/>
      <w:lvlText w:val="%1、"/>
      <w:lvlJc w:val="left"/>
      <w:pPr>
        <w:ind w:left="592" w:hanging="480"/>
      </w:pPr>
      <w:rPr>
        <w:rFonts w:hint="eastAsia"/>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9">
    <w:nsid w:val="277D22EC"/>
    <w:multiLevelType w:val="hybridMultilevel"/>
    <w:tmpl w:val="DE502C70"/>
    <w:lvl w:ilvl="0" w:tplc="F768E9E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3361417A"/>
    <w:multiLevelType w:val="hybridMultilevel"/>
    <w:tmpl w:val="B4304C16"/>
    <w:lvl w:ilvl="0" w:tplc="7450A64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nsid w:val="37B60F20"/>
    <w:multiLevelType w:val="hybridMultilevel"/>
    <w:tmpl w:val="BC3E3434"/>
    <w:lvl w:ilvl="0" w:tplc="7450A64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411469CA"/>
    <w:multiLevelType w:val="hybridMultilevel"/>
    <w:tmpl w:val="3F146428"/>
    <w:lvl w:ilvl="0" w:tplc="3586B45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3568" w:hanging="480"/>
      </w:pPr>
    </w:lvl>
    <w:lvl w:ilvl="2" w:tplc="0409001B" w:tentative="1">
      <w:start w:val="1"/>
      <w:numFmt w:val="lowerRoman"/>
      <w:lvlText w:val="%3."/>
      <w:lvlJc w:val="right"/>
      <w:pPr>
        <w:ind w:left="4048" w:hanging="480"/>
      </w:pPr>
    </w:lvl>
    <w:lvl w:ilvl="3" w:tplc="0409000F" w:tentative="1">
      <w:start w:val="1"/>
      <w:numFmt w:val="decimal"/>
      <w:lvlText w:val="%4."/>
      <w:lvlJc w:val="left"/>
      <w:pPr>
        <w:ind w:left="4528" w:hanging="480"/>
      </w:pPr>
    </w:lvl>
    <w:lvl w:ilvl="4" w:tplc="04090019" w:tentative="1">
      <w:start w:val="1"/>
      <w:numFmt w:val="ideographTraditional"/>
      <w:lvlText w:val="%5、"/>
      <w:lvlJc w:val="left"/>
      <w:pPr>
        <w:ind w:left="5008" w:hanging="480"/>
      </w:pPr>
    </w:lvl>
    <w:lvl w:ilvl="5" w:tplc="0409001B" w:tentative="1">
      <w:start w:val="1"/>
      <w:numFmt w:val="lowerRoman"/>
      <w:lvlText w:val="%6."/>
      <w:lvlJc w:val="right"/>
      <w:pPr>
        <w:ind w:left="5488" w:hanging="480"/>
      </w:pPr>
    </w:lvl>
    <w:lvl w:ilvl="6" w:tplc="0409000F" w:tentative="1">
      <w:start w:val="1"/>
      <w:numFmt w:val="decimal"/>
      <w:lvlText w:val="%7."/>
      <w:lvlJc w:val="left"/>
      <w:pPr>
        <w:ind w:left="5968" w:hanging="480"/>
      </w:pPr>
    </w:lvl>
    <w:lvl w:ilvl="7" w:tplc="04090019" w:tentative="1">
      <w:start w:val="1"/>
      <w:numFmt w:val="ideographTraditional"/>
      <w:lvlText w:val="%8、"/>
      <w:lvlJc w:val="left"/>
      <w:pPr>
        <w:ind w:left="6448" w:hanging="480"/>
      </w:pPr>
    </w:lvl>
    <w:lvl w:ilvl="8" w:tplc="0409001B" w:tentative="1">
      <w:start w:val="1"/>
      <w:numFmt w:val="lowerRoman"/>
      <w:lvlText w:val="%9."/>
      <w:lvlJc w:val="right"/>
      <w:pPr>
        <w:ind w:left="6928" w:hanging="480"/>
      </w:pPr>
    </w:lvl>
  </w:abstractNum>
  <w:abstractNum w:abstractNumId="13">
    <w:nsid w:val="46852FC1"/>
    <w:multiLevelType w:val="hybridMultilevel"/>
    <w:tmpl w:val="0838A3E0"/>
    <w:lvl w:ilvl="0" w:tplc="F768E9EE">
      <w:start w:val="1"/>
      <w:numFmt w:val="taiwaneseCountingThousand"/>
      <w:suff w:val="nothing"/>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4">
    <w:nsid w:val="48BA50B4"/>
    <w:multiLevelType w:val="hybridMultilevel"/>
    <w:tmpl w:val="76623114"/>
    <w:lvl w:ilvl="0" w:tplc="72B61198">
      <w:start w:val="1"/>
      <w:numFmt w:val="decimal"/>
      <w:suff w:val="nothing"/>
      <w:lvlText w:val="%1."/>
      <w:lvlJc w:val="left"/>
      <w:pPr>
        <w:ind w:left="3599" w:hanging="480"/>
      </w:pPr>
      <w:rPr>
        <w:rFonts w:hint="eastAsia"/>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5">
    <w:nsid w:val="4C860437"/>
    <w:multiLevelType w:val="hybridMultilevel"/>
    <w:tmpl w:val="D97053E4"/>
    <w:lvl w:ilvl="0" w:tplc="7450A64C">
      <w:start w:val="1"/>
      <w:numFmt w:val="taiwaneseCountingThousand"/>
      <w:lvlText w:val="（%1）"/>
      <w:lvlJc w:val="left"/>
      <w:pPr>
        <w:ind w:left="1312" w:hanging="480"/>
      </w:pPr>
      <w:rPr>
        <w:rFonts w:hint="default"/>
      </w:rPr>
    </w:lvl>
    <w:lvl w:ilvl="1" w:tplc="04090019" w:tentative="1">
      <w:start w:val="1"/>
      <w:numFmt w:val="ideographTraditional"/>
      <w:lvlText w:val="%2、"/>
      <w:lvlJc w:val="left"/>
      <w:pPr>
        <w:ind w:left="1792" w:hanging="480"/>
      </w:pPr>
    </w:lvl>
    <w:lvl w:ilvl="2" w:tplc="0409001B" w:tentative="1">
      <w:start w:val="1"/>
      <w:numFmt w:val="lowerRoman"/>
      <w:lvlText w:val="%3."/>
      <w:lvlJc w:val="right"/>
      <w:pPr>
        <w:ind w:left="2272" w:hanging="480"/>
      </w:pPr>
    </w:lvl>
    <w:lvl w:ilvl="3" w:tplc="0409000F" w:tentative="1">
      <w:start w:val="1"/>
      <w:numFmt w:val="decimal"/>
      <w:lvlText w:val="%4."/>
      <w:lvlJc w:val="left"/>
      <w:pPr>
        <w:ind w:left="2752" w:hanging="480"/>
      </w:pPr>
    </w:lvl>
    <w:lvl w:ilvl="4" w:tplc="04090019" w:tentative="1">
      <w:start w:val="1"/>
      <w:numFmt w:val="ideographTraditional"/>
      <w:lvlText w:val="%5、"/>
      <w:lvlJc w:val="left"/>
      <w:pPr>
        <w:ind w:left="3232" w:hanging="480"/>
      </w:pPr>
    </w:lvl>
    <w:lvl w:ilvl="5" w:tplc="0409001B" w:tentative="1">
      <w:start w:val="1"/>
      <w:numFmt w:val="lowerRoman"/>
      <w:lvlText w:val="%6."/>
      <w:lvlJc w:val="right"/>
      <w:pPr>
        <w:ind w:left="3712" w:hanging="480"/>
      </w:pPr>
    </w:lvl>
    <w:lvl w:ilvl="6" w:tplc="0409000F" w:tentative="1">
      <w:start w:val="1"/>
      <w:numFmt w:val="decimal"/>
      <w:lvlText w:val="%7."/>
      <w:lvlJc w:val="left"/>
      <w:pPr>
        <w:ind w:left="4192" w:hanging="480"/>
      </w:pPr>
    </w:lvl>
    <w:lvl w:ilvl="7" w:tplc="04090019" w:tentative="1">
      <w:start w:val="1"/>
      <w:numFmt w:val="ideographTraditional"/>
      <w:lvlText w:val="%8、"/>
      <w:lvlJc w:val="left"/>
      <w:pPr>
        <w:ind w:left="4672" w:hanging="480"/>
      </w:pPr>
    </w:lvl>
    <w:lvl w:ilvl="8" w:tplc="0409001B" w:tentative="1">
      <w:start w:val="1"/>
      <w:numFmt w:val="lowerRoman"/>
      <w:lvlText w:val="%9."/>
      <w:lvlJc w:val="right"/>
      <w:pPr>
        <w:ind w:left="5152" w:hanging="480"/>
      </w:pPr>
    </w:lvl>
  </w:abstractNum>
  <w:abstractNum w:abstractNumId="16">
    <w:nsid w:val="4D003E45"/>
    <w:multiLevelType w:val="hybridMultilevel"/>
    <w:tmpl w:val="BC185CDE"/>
    <w:lvl w:ilvl="0" w:tplc="F0463F6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3568" w:hanging="480"/>
      </w:pPr>
    </w:lvl>
    <w:lvl w:ilvl="2" w:tplc="0409001B" w:tentative="1">
      <w:start w:val="1"/>
      <w:numFmt w:val="lowerRoman"/>
      <w:lvlText w:val="%3."/>
      <w:lvlJc w:val="right"/>
      <w:pPr>
        <w:ind w:left="4048" w:hanging="480"/>
      </w:pPr>
    </w:lvl>
    <w:lvl w:ilvl="3" w:tplc="0409000F" w:tentative="1">
      <w:start w:val="1"/>
      <w:numFmt w:val="decimal"/>
      <w:lvlText w:val="%4."/>
      <w:lvlJc w:val="left"/>
      <w:pPr>
        <w:ind w:left="4528" w:hanging="480"/>
      </w:pPr>
    </w:lvl>
    <w:lvl w:ilvl="4" w:tplc="04090019" w:tentative="1">
      <w:start w:val="1"/>
      <w:numFmt w:val="ideographTraditional"/>
      <w:lvlText w:val="%5、"/>
      <w:lvlJc w:val="left"/>
      <w:pPr>
        <w:ind w:left="5008" w:hanging="480"/>
      </w:pPr>
    </w:lvl>
    <w:lvl w:ilvl="5" w:tplc="0409001B" w:tentative="1">
      <w:start w:val="1"/>
      <w:numFmt w:val="lowerRoman"/>
      <w:lvlText w:val="%6."/>
      <w:lvlJc w:val="right"/>
      <w:pPr>
        <w:ind w:left="5488" w:hanging="480"/>
      </w:pPr>
    </w:lvl>
    <w:lvl w:ilvl="6" w:tplc="0409000F" w:tentative="1">
      <w:start w:val="1"/>
      <w:numFmt w:val="decimal"/>
      <w:lvlText w:val="%7."/>
      <w:lvlJc w:val="left"/>
      <w:pPr>
        <w:ind w:left="5968" w:hanging="480"/>
      </w:pPr>
    </w:lvl>
    <w:lvl w:ilvl="7" w:tplc="04090019" w:tentative="1">
      <w:start w:val="1"/>
      <w:numFmt w:val="ideographTraditional"/>
      <w:lvlText w:val="%8、"/>
      <w:lvlJc w:val="left"/>
      <w:pPr>
        <w:ind w:left="6448" w:hanging="480"/>
      </w:pPr>
    </w:lvl>
    <w:lvl w:ilvl="8" w:tplc="0409001B" w:tentative="1">
      <w:start w:val="1"/>
      <w:numFmt w:val="lowerRoman"/>
      <w:lvlText w:val="%9."/>
      <w:lvlJc w:val="right"/>
      <w:pPr>
        <w:ind w:left="6928" w:hanging="480"/>
      </w:pPr>
    </w:lvl>
  </w:abstractNum>
  <w:abstractNum w:abstractNumId="17">
    <w:nsid w:val="4E7227E3"/>
    <w:multiLevelType w:val="hybridMultilevel"/>
    <w:tmpl w:val="B76E77B6"/>
    <w:lvl w:ilvl="0" w:tplc="3A008B40">
      <w:start w:val="2"/>
      <w:numFmt w:val="taiwaneseCountingThousand"/>
      <w:lvlText w:val="%1、"/>
      <w:lvlJc w:val="left"/>
      <w:pPr>
        <w:ind w:left="35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A92D34"/>
    <w:multiLevelType w:val="hybridMultilevel"/>
    <w:tmpl w:val="A03E1892"/>
    <w:lvl w:ilvl="0" w:tplc="F768E9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6E2A9E"/>
    <w:multiLevelType w:val="hybridMultilevel"/>
    <w:tmpl w:val="5A061F80"/>
    <w:lvl w:ilvl="0" w:tplc="F768E9EE">
      <w:start w:val="1"/>
      <w:numFmt w:val="taiwaneseCountingThousand"/>
      <w:lvlText w:val="%1、"/>
      <w:lvlJc w:val="left"/>
      <w:pPr>
        <w:ind w:left="1312" w:hanging="480"/>
      </w:pPr>
      <w:rPr>
        <w:rFonts w:hint="eastAsia"/>
      </w:rPr>
    </w:lvl>
    <w:lvl w:ilvl="1" w:tplc="04090019" w:tentative="1">
      <w:start w:val="1"/>
      <w:numFmt w:val="ideographTraditional"/>
      <w:lvlText w:val="%2、"/>
      <w:lvlJc w:val="left"/>
      <w:pPr>
        <w:ind w:left="1792" w:hanging="480"/>
      </w:pPr>
    </w:lvl>
    <w:lvl w:ilvl="2" w:tplc="0409001B" w:tentative="1">
      <w:start w:val="1"/>
      <w:numFmt w:val="lowerRoman"/>
      <w:lvlText w:val="%3."/>
      <w:lvlJc w:val="right"/>
      <w:pPr>
        <w:ind w:left="2272" w:hanging="480"/>
      </w:pPr>
    </w:lvl>
    <w:lvl w:ilvl="3" w:tplc="0409000F" w:tentative="1">
      <w:start w:val="1"/>
      <w:numFmt w:val="decimal"/>
      <w:lvlText w:val="%4."/>
      <w:lvlJc w:val="left"/>
      <w:pPr>
        <w:ind w:left="2752" w:hanging="480"/>
      </w:pPr>
    </w:lvl>
    <w:lvl w:ilvl="4" w:tplc="04090019" w:tentative="1">
      <w:start w:val="1"/>
      <w:numFmt w:val="ideographTraditional"/>
      <w:lvlText w:val="%5、"/>
      <w:lvlJc w:val="left"/>
      <w:pPr>
        <w:ind w:left="3232" w:hanging="480"/>
      </w:pPr>
    </w:lvl>
    <w:lvl w:ilvl="5" w:tplc="0409001B" w:tentative="1">
      <w:start w:val="1"/>
      <w:numFmt w:val="lowerRoman"/>
      <w:lvlText w:val="%6."/>
      <w:lvlJc w:val="right"/>
      <w:pPr>
        <w:ind w:left="3712" w:hanging="480"/>
      </w:pPr>
    </w:lvl>
    <w:lvl w:ilvl="6" w:tplc="0409000F" w:tentative="1">
      <w:start w:val="1"/>
      <w:numFmt w:val="decimal"/>
      <w:lvlText w:val="%7."/>
      <w:lvlJc w:val="left"/>
      <w:pPr>
        <w:ind w:left="4192" w:hanging="480"/>
      </w:pPr>
    </w:lvl>
    <w:lvl w:ilvl="7" w:tplc="04090019" w:tentative="1">
      <w:start w:val="1"/>
      <w:numFmt w:val="ideographTraditional"/>
      <w:lvlText w:val="%8、"/>
      <w:lvlJc w:val="left"/>
      <w:pPr>
        <w:ind w:left="4672" w:hanging="480"/>
      </w:pPr>
    </w:lvl>
    <w:lvl w:ilvl="8" w:tplc="0409001B" w:tentative="1">
      <w:start w:val="1"/>
      <w:numFmt w:val="lowerRoman"/>
      <w:lvlText w:val="%9."/>
      <w:lvlJc w:val="right"/>
      <w:pPr>
        <w:ind w:left="5152" w:hanging="480"/>
      </w:pPr>
    </w:lvl>
  </w:abstractNum>
  <w:abstractNum w:abstractNumId="20">
    <w:nsid w:val="60C36579"/>
    <w:multiLevelType w:val="hybridMultilevel"/>
    <w:tmpl w:val="BECA02BC"/>
    <w:lvl w:ilvl="0" w:tplc="F09AF050">
      <w:start w:val="1"/>
      <w:numFmt w:val="decimal"/>
      <w:suff w:val="nothing"/>
      <w:lvlText w:val="%1."/>
      <w:lvlJc w:val="left"/>
      <w:pPr>
        <w:ind w:left="3225" w:hanging="480"/>
      </w:pPr>
      <w:rPr>
        <w:rFonts w:hint="eastAsia"/>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21">
    <w:nsid w:val="60C667F3"/>
    <w:multiLevelType w:val="multilevel"/>
    <w:tmpl w:val="3A146DAC"/>
    <w:lvl w:ilvl="0">
      <w:start w:val="1"/>
      <w:numFmt w:val="taiwaneseCountingThousand"/>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372225"/>
    <w:multiLevelType w:val="hybridMultilevel"/>
    <w:tmpl w:val="E568658E"/>
    <w:lvl w:ilvl="0" w:tplc="9CF622F8">
      <w:start w:val="1"/>
      <w:numFmt w:val="decimal"/>
      <w:suff w:val="nothing"/>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23">
    <w:nsid w:val="691E615B"/>
    <w:multiLevelType w:val="hybridMultilevel"/>
    <w:tmpl w:val="B0C856FE"/>
    <w:lvl w:ilvl="0" w:tplc="4DAAEB04">
      <w:start w:val="1"/>
      <w:numFmt w:val="decimal"/>
      <w:lvlText w:val="%1."/>
      <w:lvlJc w:val="left"/>
      <w:pPr>
        <w:ind w:left="2095" w:hanging="330"/>
      </w:pPr>
      <w:rPr>
        <w:rFonts w:hint="eastAsia"/>
        <w:spacing w:val="-3"/>
        <w:w w:val="100"/>
        <w:sz w:val="26"/>
        <w:szCs w:val="26"/>
        <w:lang w:val="en-US" w:eastAsia="zh-TW" w:bidi="ar-SA"/>
      </w:rPr>
    </w:lvl>
    <w:lvl w:ilvl="1" w:tplc="8E222688">
      <w:start w:val="1"/>
      <w:numFmt w:val="decimal"/>
      <w:lvlText w:val="(%2)"/>
      <w:lvlJc w:val="left"/>
      <w:pPr>
        <w:ind w:left="3089" w:hanging="330"/>
      </w:pPr>
      <w:rPr>
        <w:rFonts w:ascii="Times New Roman" w:eastAsia="Times New Roman" w:hAnsi="Times New Roman" w:cs="Times New Roman" w:hint="default"/>
        <w:spacing w:val="-3"/>
        <w:w w:val="100"/>
        <w:sz w:val="26"/>
        <w:szCs w:val="26"/>
        <w:lang w:val="en-US" w:eastAsia="zh-TW" w:bidi="ar-SA"/>
      </w:rPr>
    </w:lvl>
    <w:lvl w:ilvl="2" w:tplc="8B188184">
      <w:numFmt w:val="bullet"/>
      <w:lvlText w:val="•"/>
      <w:lvlJc w:val="left"/>
      <w:pPr>
        <w:ind w:left="3820" w:hanging="330"/>
      </w:pPr>
      <w:rPr>
        <w:rFonts w:hint="default"/>
        <w:lang w:val="en-US" w:eastAsia="zh-TW" w:bidi="ar-SA"/>
      </w:rPr>
    </w:lvl>
    <w:lvl w:ilvl="3" w:tplc="3612C26C">
      <w:numFmt w:val="bullet"/>
      <w:lvlText w:val="•"/>
      <w:lvlJc w:val="left"/>
      <w:pPr>
        <w:ind w:left="4561" w:hanging="330"/>
      </w:pPr>
      <w:rPr>
        <w:rFonts w:hint="default"/>
        <w:lang w:val="en-US" w:eastAsia="zh-TW" w:bidi="ar-SA"/>
      </w:rPr>
    </w:lvl>
    <w:lvl w:ilvl="4" w:tplc="5FA4AF48">
      <w:numFmt w:val="bullet"/>
      <w:lvlText w:val="•"/>
      <w:lvlJc w:val="left"/>
      <w:pPr>
        <w:ind w:left="5302" w:hanging="330"/>
      </w:pPr>
      <w:rPr>
        <w:rFonts w:hint="default"/>
        <w:lang w:val="en-US" w:eastAsia="zh-TW" w:bidi="ar-SA"/>
      </w:rPr>
    </w:lvl>
    <w:lvl w:ilvl="5" w:tplc="FCA25BD6">
      <w:numFmt w:val="bullet"/>
      <w:lvlText w:val="•"/>
      <w:lvlJc w:val="left"/>
      <w:pPr>
        <w:ind w:left="6042" w:hanging="330"/>
      </w:pPr>
      <w:rPr>
        <w:rFonts w:hint="default"/>
        <w:lang w:val="en-US" w:eastAsia="zh-TW" w:bidi="ar-SA"/>
      </w:rPr>
    </w:lvl>
    <w:lvl w:ilvl="6" w:tplc="B888F260">
      <w:numFmt w:val="bullet"/>
      <w:lvlText w:val="•"/>
      <w:lvlJc w:val="left"/>
      <w:pPr>
        <w:ind w:left="6783" w:hanging="330"/>
      </w:pPr>
      <w:rPr>
        <w:rFonts w:hint="default"/>
        <w:lang w:val="en-US" w:eastAsia="zh-TW" w:bidi="ar-SA"/>
      </w:rPr>
    </w:lvl>
    <w:lvl w:ilvl="7" w:tplc="E88010D4">
      <w:numFmt w:val="bullet"/>
      <w:lvlText w:val="•"/>
      <w:lvlJc w:val="left"/>
      <w:pPr>
        <w:ind w:left="7524" w:hanging="330"/>
      </w:pPr>
      <w:rPr>
        <w:rFonts w:hint="default"/>
        <w:lang w:val="en-US" w:eastAsia="zh-TW" w:bidi="ar-SA"/>
      </w:rPr>
    </w:lvl>
    <w:lvl w:ilvl="8" w:tplc="E214A01E">
      <w:numFmt w:val="bullet"/>
      <w:lvlText w:val="•"/>
      <w:lvlJc w:val="left"/>
      <w:pPr>
        <w:ind w:left="8264" w:hanging="330"/>
      </w:pPr>
      <w:rPr>
        <w:rFonts w:hint="default"/>
        <w:lang w:val="en-US" w:eastAsia="zh-TW" w:bidi="ar-SA"/>
      </w:rPr>
    </w:lvl>
  </w:abstractNum>
  <w:abstractNum w:abstractNumId="24">
    <w:nsid w:val="6CFC3ED2"/>
    <w:multiLevelType w:val="hybridMultilevel"/>
    <w:tmpl w:val="DAB6F736"/>
    <w:lvl w:ilvl="0" w:tplc="71BCC862">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BD0550"/>
    <w:multiLevelType w:val="hybridMultilevel"/>
    <w:tmpl w:val="F6666C96"/>
    <w:lvl w:ilvl="0" w:tplc="04090017">
      <w:start w:val="1"/>
      <w:numFmt w:val="ideographLegalTradition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nsid w:val="7C1E4E8E"/>
    <w:multiLevelType w:val="hybridMultilevel"/>
    <w:tmpl w:val="35B0EB74"/>
    <w:lvl w:ilvl="0" w:tplc="7450A64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nsid w:val="7CD265CB"/>
    <w:multiLevelType w:val="hybridMultilevel"/>
    <w:tmpl w:val="151AD1F6"/>
    <w:lvl w:ilvl="0" w:tplc="04090017">
      <w:start w:val="1"/>
      <w:numFmt w:val="ideographLegalTraditional"/>
      <w:lvlText w:val="%1、"/>
      <w:lvlJc w:val="left"/>
      <w:pPr>
        <w:ind w:left="832" w:hanging="720"/>
      </w:pPr>
      <w:rPr>
        <w:rFonts w:hint="eastAsia"/>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8">
    <w:nsid w:val="7DE04602"/>
    <w:multiLevelType w:val="hybridMultilevel"/>
    <w:tmpl w:val="FA54F5DC"/>
    <w:lvl w:ilvl="0" w:tplc="7450A64C">
      <w:start w:val="1"/>
      <w:numFmt w:val="taiwaneseCountingThousand"/>
      <w:lvlText w:val="（%1）"/>
      <w:lvlJc w:val="left"/>
      <w:pPr>
        <w:ind w:left="1113" w:hanging="480"/>
      </w:pPr>
      <w:rPr>
        <w:rFonts w:hint="default"/>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num w:numId="1">
    <w:abstractNumId w:val="3"/>
  </w:num>
  <w:num w:numId="2">
    <w:abstractNumId w:val="27"/>
  </w:num>
  <w:num w:numId="3">
    <w:abstractNumId w:val="8"/>
  </w:num>
  <w:num w:numId="4">
    <w:abstractNumId w:val="15"/>
  </w:num>
  <w:num w:numId="5">
    <w:abstractNumId w:val="1"/>
  </w:num>
  <w:num w:numId="6">
    <w:abstractNumId w:val="26"/>
  </w:num>
  <w:num w:numId="7">
    <w:abstractNumId w:val="7"/>
  </w:num>
  <w:num w:numId="8">
    <w:abstractNumId w:val="20"/>
  </w:num>
  <w:num w:numId="9">
    <w:abstractNumId w:val="0"/>
  </w:num>
  <w:num w:numId="10">
    <w:abstractNumId w:val="14"/>
  </w:num>
  <w:num w:numId="11">
    <w:abstractNumId w:val="11"/>
  </w:num>
  <w:num w:numId="12">
    <w:abstractNumId w:val="9"/>
  </w:num>
  <w:num w:numId="13">
    <w:abstractNumId w:val="18"/>
  </w:num>
  <w:num w:numId="14">
    <w:abstractNumId w:val="17"/>
  </w:num>
  <w:num w:numId="15">
    <w:abstractNumId w:val="25"/>
  </w:num>
  <w:num w:numId="16">
    <w:abstractNumId w:val="19"/>
  </w:num>
  <w:num w:numId="17">
    <w:abstractNumId w:val="28"/>
  </w:num>
  <w:num w:numId="18">
    <w:abstractNumId w:val="10"/>
  </w:num>
  <w:num w:numId="19">
    <w:abstractNumId w:val="6"/>
  </w:num>
  <w:num w:numId="20">
    <w:abstractNumId w:val="23"/>
  </w:num>
  <w:num w:numId="21">
    <w:abstractNumId w:val="4"/>
  </w:num>
  <w:num w:numId="22">
    <w:abstractNumId w:val="13"/>
  </w:num>
  <w:num w:numId="23">
    <w:abstractNumId w:val="21"/>
  </w:num>
  <w:num w:numId="24">
    <w:abstractNumId w:val="24"/>
  </w:num>
  <w:num w:numId="25">
    <w:abstractNumId w:val="5"/>
  </w:num>
  <w:num w:numId="26">
    <w:abstractNumId w:val="22"/>
  </w:num>
  <w:num w:numId="27">
    <w:abstractNumId w:val="2"/>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9"/>
    <w:rsid w:val="00067A67"/>
    <w:rsid w:val="000C6A67"/>
    <w:rsid w:val="00153A13"/>
    <w:rsid w:val="001E58BF"/>
    <w:rsid w:val="00214C8F"/>
    <w:rsid w:val="00222409"/>
    <w:rsid w:val="003435B0"/>
    <w:rsid w:val="00351D17"/>
    <w:rsid w:val="003F1EF4"/>
    <w:rsid w:val="003F72EC"/>
    <w:rsid w:val="0046631C"/>
    <w:rsid w:val="00475038"/>
    <w:rsid w:val="00496C2D"/>
    <w:rsid w:val="004E76CE"/>
    <w:rsid w:val="00534885"/>
    <w:rsid w:val="005928A5"/>
    <w:rsid w:val="00627D5B"/>
    <w:rsid w:val="006A3D80"/>
    <w:rsid w:val="00754D55"/>
    <w:rsid w:val="00784FF3"/>
    <w:rsid w:val="008021DB"/>
    <w:rsid w:val="00813736"/>
    <w:rsid w:val="00830CFD"/>
    <w:rsid w:val="008741DF"/>
    <w:rsid w:val="008E72AA"/>
    <w:rsid w:val="00913E4F"/>
    <w:rsid w:val="009217EF"/>
    <w:rsid w:val="009510C3"/>
    <w:rsid w:val="009757B1"/>
    <w:rsid w:val="009D3431"/>
    <w:rsid w:val="00AC4C95"/>
    <w:rsid w:val="00B96692"/>
    <w:rsid w:val="00BB1CBD"/>
    <w:rsid w:val="00C43590"/>
    <w:rsid w:val="00C61DA5"/>
    <w:rsid w:val="00C71B0F"/>
    <w:rsid w:val="00CC4055"/>
    <w:rsid w:val="00CD3710"/>
    <w:rsid w:val="00D25006"/>
    <w:rsid w:val="00DA37F4"/>
    <w:rsid w:val="00EC702E"/>
    <w:rsid w:val="00F37C37"/>
    <w:rsid w:val="00F4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4940EC-7996-4646-A239-58CFE323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5038"/>
    <w:rPr>
      <w:rFonts w:ascii="cwTeXHeiBold" w:eastAsia="cwTeXHeiBold" w:hAnsi="cwTeXHeiBold" w:cs="cwTeXHei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8"/>
      <w:ind w:left="1529"/>
    </w:pPr>
    <w:rPr>
      <w:sz w:val="28"/>
      <w:szCs w:val="28"/>
    </w:rPr>
  </w:style>
  <w:style w:type="paragraph" w:styleId="a4">
    <w:name w:val="Title"/>
    <w:basedOn w:val="a"/>
    <w:uiPriority w:val="1"/>
    <w:qFormat/>
    <w:pPr>
      <w:spacing w:before="69"/>
      <w:ind w:left="2953" w:right="1360" w:hanging="1590"/>
    </w:pPr>
    <w:rPr>
      <w:rFonts w:ascii="cwTeXFangSong" w:eastAsia="cwTeXFangSong" w:hAnsi="cwTeXFangSong" w:cs="cwTeXFangSong"/>
      <w:sz w:val="32"/>
      <w:szCs w:val="32"/>
    </w:rPr>
  </w:style>
  <w:style w:type="paragraph" w:styleId="a5">
    <w:name w:val="List Paragraph"/>
    <w:basedOn w:val="a"/>
    <w:uiPriority w:val="34"/>
    <w:qFormat/>
    <w:pPr>
      <w:spacing w:before="28"/>
      <w:ind w:left="2095" w:right="107" w:hanging="1134"/>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784FF3"/>
    <w:rPr>
      <w:sz w:val="18"/>
      <w:szCs w:val="18"/>
    </w:rPr>
  </w:style>
  <w:style w:type="paragraph" w:styleId="a7">
    <w:name w:val="annotation text"/>
    <w:basedOn w:val="a"/>
    <w:link w:val="a8"/>
    <w:uiPriority w:val="99"/>
    <w:semiHidden/>
    <w:unhideWhenUsed/>
    <w:rsid w:val="00784FF3"/>
  </w:style>
  <w:style w:type="character" w:customStyle="1" w:styleId="a8">
    <w:name w:val="註解文字 字元"/>
    <w:basedOn w:val="a0"/>
    <w:link w:val="a7"/>
    <w:uiPriority w:val="99"/>
    <w:semiHidden/>
    <w:rsid w:val="00784FF3"/>
    <w:rPr>
      <w:rFonts w:ascii="cwTeXHeiBold" w:eastAsia="cwTeXHeiBold" w:hAnsi="cwTeXHeiBold" w:cs="cwTeXHeiBold"/>
      <w:lang w:eastAsia="zh-TW"/>
    </w:rPr>
  </w:style>
  <w:style w:type="paragraph" w:styleId="a9">
    <w:name w:val="annotation subject"/>
    <w:basedOn w:val="a7"/>
    <w:next w:val="a7"/>
    <w:link w:val="aa"/>
    <w:uiPriority w:val="99"/>
    <w:semiHidden/>
    <w:unhideWhenUsed/>
    <w:rsid w:val="00784FF3"/>
    <w:rPr>
      <w:b/>
      <w:bCs/>
    </w:rPr>
  </w:style>
  <w:style w:type="character" w:customStyle="1" w:styleId="aa">
    <w:name w:val="註解主旨 字元"/>
    <w:basedOn w:val="a8"/>
    <w:link w:val="a9"/>
    <w:uiPriority w:val="99"/>
    <w:semiHidden/>
    <w:rsid w:val="00784FF3"/>
    <w:rPr>
      <w:rFonts w:ascii="cwTeXHeiBold" w:eastAsia="cwTeXHeiBold" w:hAnsi="cwTeXHeiBold" w:cs="cwTeXHeiBold"/>
      <w:b/>
      <w:bCs/>
      <w:lang w:eastAsia="zh-TW"/>
    </w:rPr>
  </w:style>
  <w:style w:type="paragraph" w:styleId="ab">
    <w:name w:val="Balloon Text"/>
    <w:basedOn w:val="a"/>
    <w:link w:val="ac"/>
    <w:uiPriority w:val="99"/>
    <w:semiHidden/>
    <w:unhideWhenUsed/>
    <w:rsid w:val="00784FF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84FF3"/>
    <w:rPr>
      <w:rFonts w:asciiTheme="majorHAnsi" w:eastAsiaTheme="majorEastAsia" w:hAnsiTheme="majorHAnsi" w:cstheme="majorBidi"/>
      <w:sz w:val="18"/>
      <w:szCs w:val="18"/>
      <w:lang w:eastAsia="zh-TW"/>
    </w:rPr>
  </w:style>
  <w:style w:type="paragraph" w:styleId="ad">
    <w:name w:val="header"/>
    <w:basedOn w:val="a"/>
    <w:link w:val="ae"/>
    <w:uiPriority w:val="99"/>
    <w:unhideWhenUsed/>
    <w:rsid w:val="00754D55"/>
    <w:pPr>
      <w:tabs>
        <w:tab w:val="center" w:pos="4153"/>
        <w:tab w:val="right" w:pos="8306"/>
      </w:tabs>
      <w:snapToGrid w:val="0"/>
    </w:pPr>
    <w:rPr>
      <w:sz w:val="20"/>
      <w:szCs w:val="20"/>
    </w:rPr>
  </w:style>
  <w:style w:type="character" w:customStyle="1" w:styleId="ae">
    <w:name w:val="頁首 字元"/>
    <w:basedOn w:val="a0"/>
    <w:link w:val="ad"/>
    <w:uiPriority w:val="99"/>
    <w:rsid w:val="00754D55"/>
    <w:rPr>
      <w:rFonts w:ascii="cwTeXHeiBold" w:eastAsia="cwTeXHeiBold" w:hAnsi="cwTeXHeiBold" w:cs="cwTeXHeiBold"/>
      <w:sz w:val="20"/>
      <w:szCs w:val="20"/>
      <w:lang w:eastAsia="zh-TW"/>
    </w:rPr>
  </w:style>
  <w:style w:type="paragraph" w:styleId="af">
    <w:name w:val="footer"/>
    <w:basedOn w:val="a"/>
    <w:link w:val="af0"/>
    <w:uiPriority w:val="99"/>
    <w:unhideWhenUsed/>
    <w:rsid w:val="00754D55"/>
    <w:pPr>
      <w:tabs>
        <w:tab w:val="center" w:pos="4153"/>
        <w:tab w:val="right" w:pos="8306"/>
      </w:tabs>
      <w:snapToGrid w:val="0"/>
    </w:pPr>
    <w:rPr>
      <w:sz w:val="20"/>
      <w:szCs w:val="20"/>
    </w:rPr>
  </w:style>
  <w:style w:type="character" w:customStyle="1" w:styleId="af0">
    <w:name w:val="頁尾 字元"/>
    <w:basedOn w:val="a0"/>
    <w:link w:val="af"/>
    <w:uiPriority w:val="99"/>
    <w:rsid w:val="00754D55"/>
    <w:rPr>
      <w:rFonts w:ascii="cwTeXHeiBold" w:eastAsia="cwTeXHeiBold" w:hAnsi="cwTeXHeiBold" w:cs="cwTeXHei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我國參加二00六年第十五屆卡達亞洲運動會選手培訓實施計畫</dc:title>
  <dc:creator>user</dc:creator>
  <cp:lastModifiedBy>CTSA</cp:lastModifiedBy>
  <cp:revision>4</cp:revision>
  <dcterms:created xsi:type="dcterms:W3CDTF">2022-10-24T06:20:00Z</dcterms:created>
  <dcterms:modified xsi:type="dcterms:W3CDTF">2023-02-23T05:50:00Z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2016</vt:lpwstr>
  </property>
  <property fmtid="{D5CDD505-2E9C-101B-9397-08002B2CF9AE}" pid="4" name="LastSaved">
    <vt:filetime>2021-12-03T00:00:00Z</vt:filetime>
  </property>
</Properties>
</file>