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B6849" w14:textId="70678628" w:rsidR="0039589C" w:rsidRPr="00042825" w:rsidRDefault="0039589C" w:rsidP="0039589C">
      <w:pPr>
        <w:spacing w:line="520" w:lineRule="exact"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042825">
        <w:rPr>
          <w:rFonts w:ascii="Times New Roman" w:eastAsia="標楷體" w:hAnsi="Times New Roman"/>
          <w:b/>
          <w:sz w:val="32"/>
          <w:szCs w:val="32"/>
        </w:rPr>
        <w:t>中華民國壘球協會</w:t>
      </w:r>
      <w:r w:rsidR="00DE1546">
        <w:rPr>
          <w:rFonts w:ascii="Times New Roman" w:eastAsia="標楷體" w:hAnsi="Times New Roman"/>
          <w:b/>
          <w:sz w:val="32"/>
          <w:szCs w:val="32"/>
        </w:rPr>
        <w:t>1</w:t>
      </w:r>
      <w:r w:rsidR="00412264">
        <w:rPr>
          <w:rFonts w:ascii="Times New Roman" w:eastAsia="標楷體" w:hAnsi="Times New Roman" w:hint="eastAsia"/>
          <w:b/>
          <w:sz w:val="32"/>
          <w:szCs w:val="32"/>
        </w:rPr>
        <w:t>1</w:t>
      </w:r>
      <w:r w:rsidR="006E278A">
        <w:rPr>
          <w:rFonts w:ascii="Times New Roman" w:eastAsia="標楷體" w:hAnsi="Times New Roman" w:hint="eastAsia"/>
          <w:b/>
          <w:sz w:val="32"/>
          <w:szCs w:val="32"/>
        </w:rPr>
        <w:t>5</w:t>
      </w:r>
      <w:r w:rsidRPr="00042825">
        <w:rPr>
          <w:rFonts w:ascii="Times New Roman" w:eastAsia="標楷體" w:hAnsi="Times New Roman"/>
          <w:b/>
          <w:sz w:val="32"/>
          <w:szCs w:val="32"/>
        </w:rPr>
        <w:t>年度</w:t>
      </w:r>
      <w:r w:rsidR="00FF53B5">
        <w:rPr>
          <w:rFonts w:ascii="Times New Roman" w:eastAsia="標楷體" w:hAnsi="Times New Roman" w:hint="eastAsia"/>
          <w:b/>
          <w:sz w:val="32"/>
          <w:szCs w:val="32"/>
        </w:rPr>
        <w:t>B</w:t>
      </w:r>
      <w:r w:rsidRPr="00042825">
        <w:rPr>
          <w:rFonts w:ascii="Times New Roman" w:eastAsia="標楷體" w:hAnsi="Times New Roman"/>
          <w:b/>
          <w:sz w:val="32"/>
          <w:szCs w:val="32"/>
        </w:rPr>
        <w:t>級教練講習會</w:t>
      </w:r>
    </w:p>
    <w:p w14:paraId="486C9F8C" w14:textId="1BC0399F" w:rsidR="00E4264D" w:rsidRPr="00E4264D" w:rsidRDefault="00FC4358" w:rsidP="00E4264D">
      <w:pPr>
        <w:spacing w:line="600" w:lineRule="exact"/>
        <w:jc w:val="center"/>
        <w:rPr>
          <w:rFonts w:ascii="Times New Roman" w:eastAsia="標楷體" w:hAnsi="Times New Roman"/>
          <w:sz w:val="40"/>
          <w:szCs w:val="40"/>
        </w:rPr>
      </w:pPr>
      <w:r w:rsidRPr="00042825">
        <w:rPr>
          <w:rFonts w:ascii="Times New Roman" w:eastAsia="標楷體" w:hAnsi="Times New Roman"/>
          <w:b/>
          <w:sz w:val="32"/>
          <w:szCs w:val="32"/>
        </w:rPr>
        <w:t>課程表</w:t>
      </w:r>
    </w:p>
    <w:tbl>
      <w:tblPr>
        <w:tblStyle w:val="a7"/>
        <w:tblW w:w="11055" w:type="dxa"/>
        <w:jc w:val="center"/>
        <w:tblLook w:val="04A0" w:firstRow="1" w:lastRow="0" w:firstColumn="1" w:lastColumn="0" w:noHBand="0" w:noVBand="1"/>
      </w:tblPr>
      <w:tblGrid>
        <w:gridCol w:w="2211"/>
        <w:gridCol w:w="2211"/>
        <w:gridCol w:w="2211"/>
        <w:gridCol w:w="2211"/>
        <w:gridCol w:w="2211"/>
      </w:tblGrid>
      <w:tr w:rsidR="00FF53B5" w:rsidRPr="00B2476C" w14:paraId="50C9756B" w14:textId="77777777" w:rsidTr="000754D9">
        <w:trPr>
          <w:jc w:val="center"/>
        </w:trPr>
        <w:tc>
          <w:tcPr>
            <w:tcW w:w="2211" w:type="dxa"/>
          </w:tcPr>
          <w:p w14:paraId="0A318E56" w14:textId="77777777" w:rsidR="00FF53B5" w:rsidRPr="00B2476C" w:rsidRDefault="00FF53B5" w:rsidP="000754D9">
            <w:pPr>
              <w:adjustRightInd w:val="0"/>
              <w:snapToGrid w:val="0"/>
              <w:jc w:val="right"/>
              <w:rPr>
                <w:rFonts w:ascii="Times New Roman" w:eastAsia="標楷體" w:hAnsi="Times New Roman"/>
                <w:sz w:val="28"/>
                <w:szCs w:val="28"/>
              </w:rPr>
            </w:pP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日期</w:t>
            </w:r>
          </w:p>
          <w:p w14:paraId="2A2E2FDE" w14:textId="77777777" w:rsidR="00FF53B5" w:rsidRPr="00B2476C" w:rsidRDefault="00FF53B5" w:rsidP="000754D9">
            <w:pPr>
              <w:wordWrap w:val="0"/>
              <w:adjustRightInd w:val="0"/>
              <w:snapToGrid w:val="0"/>
              <w:jc w:val="right"/>
              <w:rPr>
                <w:rFonts w:ascii="Times New Roman" w:eastAsia="標楷體" w:hAnsi="Times New Roman"/>
                <w:sz w:val="28"/>
                <w:szCs w:val="28"/>
              </w:rPr>
            </w:pP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時間</w:t>
            </w:r>
            <w:r w:rsidR="000754D9" w:rsidRPr="00B2476C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        </w:t>
            </w:r>
          </w:p>
        </w:tc>
        <w:tc>
          <w:tcPr>
            <w:tcW w:w="2211" w:type="dxa"/>
            <w:vAlign w:val="center"/>
          </w:tcPr>
          <w:p w14:paraId="48EF1B15" w14:textId="42236655" w:rsidR="00FF53B5" w:rsidRPr="00B2476C" w:rsidRDefault="0004446F" w:rsidP="000754D9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10</w:t>
            </w:r>
            <w:r w:rsidR="00FF53B5" w:rsidRPr="00B2476C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30</w:t>
            </w:r>
            <w:r w:rsidR="00FF53B5" w:rsidRPr="00B2476C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  <w:r w:rsidR="00FF53B5" w:rsidRPr="00B2476C">
              <w:rPr>
                <w:rFonts w:ascii="Times New Roman" w:eastAsia="標楷體" w:hAnsi="Times New Roman" w:hint="eastAsia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五</w:t>
            </w:r>
            <w:r w:rsidR="00FF53B5" w:rsidRPr="00B2476C">
              <w:rPr>
                <w:rFonts w:ascii="Times New Roman" w:eastAsia="標楷體" w:hAnsi="Times New Roman" w:hint="eastAsia"/>
                <w:sz w:val="28"/>
                <w:szCs w:val="28"/>
              </w:rPr>
              <w:t>)</w:t>
            </w:r>
          </w:p>
        </w:tc>
        <w:tc>
          <w:tcPr>
            <w:tcW w:w="2211" w:type="dxa"/>
            <w:vAlign w:val="center"/>
          </w:tcPr>
          <w:p w14:paraId="17EEE0C1" w14:textId="6C7975B4" w:rsidR="00FF53B5" w:rsidRPr="00B2476C" w:rsidRDefault="0004446F" w:rsidP="000754D9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10</w:t>
            </w:r>
            <w:r w:rsidR="00FF53B5" w:rsidRPr="00B2476C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31</w:t>
            </w:r>
            <w:r w:rsidR="00FF53B5" w:rsidRPr="00B2476C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  <w:r w:rsidR="00FF53B5" w:rsidRPr="00B2476C">
              <w:rPr>
                <w:rFonts w:ascii="Times New Roman" w:eastAsia="標楷體" w:hAnsi="Times New Roman" w:hint="eastAsia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六</w:t>
            </w:r>
            <w:r w:rsidR="00FF53B5" w:rsidRPr="00B2476C">
              <w:rPr>
                <w:rFonts w:ascii="Times New Roman" w:eastAsia="標楷體" w:hAnsi="Times New Roman" w:hint="eastAsia"/>
                <w:sz w:val="28"/>
                <w:szCs w:val="28"/>
              </w:rPr>
              <w:t>)</w:t>
            </w:r>
          </w:p>
        </w:tc>
        <w:tc>
          <w:tcPr>
            <w:tcW w:w="2211" w:type="dxa"/>
            <w:vAlign w:val="center"/>
          </w:tcPr>
          <w:p w14:paraId="423103B6" w14:textId="41B05136" w:rsidR="00FF53B5" w:rsidRPr="00B2476C" w:rsidRDefault="0004446F" w:rsidP="0004446F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11</w:t>
            </w:r>
            <w:r w:rsidR="00FF53B5" w:rsidRPr="00B2476C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="00E35093">
              <w:rPr>
                <w:rFonts w:ascii="Times New Roman" w:eastAsia="標楷體" w:hAnsi="Times New Roman" w:hint="eastAsia"/>
                <w:sz w:val="28"/>
                <w:szCs w:val="28"/>
              </w:rPr>
              <w:t>1</w:t>
            </w:r>
            <w:r w:rsidR="00FF53B5" w:rsidRPr="00B2476C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  <w:r w:rsidR="00FF53B5" w:rsidRPr="00B2476C">
              <w:rPr>
                <w:rFonts w:ascii="Times New Roman" w:eastAsia="標楷體" w:hAnsi="Times New Roman" w:hint="eastAsia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日</w:t>
            </w:r>
            <w:r w:rsidR="00FF53B5" w:rsidRPr="00B2476C">
              <w:rPr>
                <w:rFonts w:ascii="Times New Roman" w:eastAsia="標楷體" w:hAnsi="Times New Roman" w:hint="eastAsia"/>
                <w:sz w:val="28"/>
                <w:szCs w:val="28"/>
              </w:rPr>
              <w:t>)</w:t>
            </w:r>
          </w:p>
        </w:tc>
        <w:tc>
          <w:tcPr>
            <w:tcW w:w="2211" w:type="dxa"/>
            <w:vAlign w:val="center"/>
          </w:tcPr>
          <w:p w14:paraId="6D682E69" w14:textId="6E4BC80B" w:rsidR="00FF53B5" w:rsidRPr="00B2476C" w:rsidRDefault="0004446F" w:rsidP="00E35093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11</w:t>
            </w:r>
            <w:r w:rsidR="00FF53B5" w:rsidRPr="00B2476C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2</w:t>
            </w:r>
            <w:r w:rsidR="00FF53B5" w:rsidRPr="00B2476C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  <w:r w:rsidR="00FF53B5" w:rsidRPr="00B2476C">
              <w:rPr>
                <w:rFonts w:ascii="Times New Roman" w:eastAsia="標楷體" w:hAnsi="Times New Roman" w:hint="eastAsia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一</w:t>
            </w:r>
            <w:r w:rsidR="00FF53B5" w:rsidRPr="00B2476C">
              <w:rPr>
                <w:rFonts w:ascii="Times New Roman" w:eastAsia="標楷體" w:hAnsi="Times New Roman" w:hint="eastAsia"/>
                <w:sz w:val="28"/>
                <w:szCs w:val="28"/>
              </w:rPr>
              <w:t>)</w:t>
            </w:r>
          </w:p>
        </w:tc>
      </w:tr>
      <w:tr w:rsidR="005465B4" w:rsidRPr="00B2476C" w14:paraId="13EE377C" w14:textId="77777777" w:rsidTr="000754D9">
        <w:trPr>
          <w:trHeight w:val="567"/>
          <w:jc w:val="center"/>
        </w:trPr>
        <w:tc>
          <w:tcPr>
            <w:tcW w:w="2211" w:type="dxa"/>
            <w:vMerge w:val="restart"/>
            <w:vAlign w:val="center"/>
          </w:tcPr>
          <w:p w14:paraId="5BAA6CB3" w14:textId="77777777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09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00-09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50</w:t>
            </w:r>
          </w:p>
        </w:tc>
        <w:tc>
          <w:tcPr>
            <w:tcW w:w="2211" w:type="dxa"/>
            <w:vAlign w:val="center"/>
          </w:tcPr>
          <w:p w14:paraId="3418FF45" w14:textId="77777777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2476C">
              <w:rPr>
                <w:rFonts w:ascii="Times New Roman" w:eastAsia="標楷體" w:hAnsi="Times New Roman" w:hint="eastAsia"/>
                <w:sz w:val="28"/>
                <w:szCs w:val="28"/>
              </w:rPr>
              <w:t>9</w:t>
            </w:r>
            <w:r w:rsidRPr="00B2476C">
              <w:rPr>
                <w:rFonts w:ascii="Times New Roman" w:eastAsia="標楷體" w:hAnsi="Times New Roman" w:hint="eastAsia"/>
                <w:sz w:val="28"/>
                <w:szCs w:val="28"/>
              </w:rPr>
              <w:t>：</w:t>
            </w:r>
            <w:r w:rsidRPr="00B2476C">
              <w:rPr>
                <w:rFonts w:ascii="Times New Roman" w:eastAsia="標楷體" w:hAnsi="Times New Roman" w:hint="eastAsia"/>
                <w:sz w:val="28"/>
                <w:szCs w:val="28"/>
              </w:rPr>
              <w:t>00-9</w:t>
            </w:r>
            <w:r w:rsidRPr="00B2476C">
              <w:rPr>
                <w:rFonts w:ascii="Times New Roman" w:eastAsia="標楷體" w:hAnsi="Times New Roman" w:hint="eastAsia"/>
                <w:sz w:val="28"/>
                <w:szCs w:val="28"/>
              </w:rPr>
              <w:t>：</w:t>
            </w:r>
            <w:r w:rsidRPr="00B2476C">
              <w:rPr>
                <w:rFonts w:ascii="Times New Roman" w:eastAsia="標楷體" w:hAnsi="Times New Roman" w:hint="eastAsia"/>
                <w:sz w:val="28"/>
                <w:szCs w:val="28"/>
              </w:rPr>
              <w:t>40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br/>
            </w:r>
            <w:r w:rsidRPr="00B2476C">
              <w:rPr>
                <w:rFonts w:ascii="Times New Roman" w:eastAsia="標楷體" w:hAnsi="Times New Roman" w:hint="eastAsia"/>
                <w:sz w:val="28"/>
                <w:szCs w:val="28"/>
              </w:rPr>
              <w:t>報到</w:t>
            </w:r>
          </w:p>
        </w:tc>
        <w:tc>
          <w:tcPr>
            <w:tcW w:w="2211" w:type="dxa"/>
            <w:vMerge w:val="restart"/>
            <w:vAlign w:val="center"/>
          </w:tcPr>
          <w:p w14:paraId="012EF67E" w14:textId="1C5DBACB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 w:hint="eastAsia"/>
                <w:sz w:val="28"/>
                <w:szCs w:val="28"/>
              </w:rPr>
              <w:t>壘球</w:t>
            </w: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運動記錄方法</w:t>
            </w:r>
          </w:p>
        </w:tc>
        <w:tc>
          <w:tcPr>
            <w:tcW w:w="2211" w:type="dxa"/>
            <w:vMerge w:val="restart"/>
            <w:vAlign w:val="center"/>
          </w:tcPr>
          <w:p w14:paraId="46F74945" w14:textId="3A687378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裁判心理學</w:t>
            </w:r>
          </w:p>
        </w:tc>
        <w:tc>
          <w:tcPr>
            <w:tcW w:w="2211" w:type="dxa"/>
            <w:vMerge w:val="restart"/>
            <w:vAlign w:val="center"/>
          </w:tcPr>
          <w:p w14:paraId="25C1B94B" w14:textId="4A3B094C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 w:hint="eastAsia"/>
                <w:sz w:val="28"/>
                <w:szCs w:val="28"/>
              </w:rPr>
              <w:t>壘球</w:t>
            </w: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裁判技術</w:t>
            </w:r>
          </w:p>
        </w:tc>
      </w:tr>
      <w:tr w:rsidR="005465B4" w:rsidRPr="00B2476C" w14:paraId="140DEBEC" w14:textId="77777777" w:rsidTr="000754D9">
        <w:trPr>
          <w:trHeight w:val="567"/>
          <w:jc w:val="center"/>
        </w:trPr>
        <w:tc>
          <w:tcPr>
            <w:tcW w:w="2211" w:type="dxa"/>
            <w:vMerge/>
            <w:vAlign w:val="center"/>
          </w:tcPr>
          <w:p w14:paraId="34D33D3B" w14:textId="77777777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211" w:type="dxa"/>
            <w:vAlign w:val="center"/>
          </w:tcPr>
          <w:p w14:paraId="26E0C837" w14:textId="77777777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2476C">
              <w:rPr>
                <w:rFonts w:ascii="Times New Roman" w:eastAsia="標楷體" w:hAnsi="Times New Roman" w:hint="eastAsia"/>
                <w:sz w:val="28"/>
                <w:szCs w:val="28"/>
              </w:rPr>
              <w:t>9</w:t>
            </w:r>
            <w:r w:rsidRPr="00B2476C">
              <w:rPr>
                <w:rFonts w:ascii="Times New Roman" w:eastAsia="標楷體" w:hAnsi="Times New Roman" w:hint="eastAsia"/>
                <w:sz w:val="28"/>
                <w:szCs w:val="28"/>
              </w:rPr>
              <w:t>：</w:t>
            </w:r>
            <w:r w:rsidRPr="00B2476C">
              <w:rPr>
                <w:rFonts w:ascii="Times New Roman" w:eastAsia="標楷體" w:hAnsi="Times New Roman" w:hint="eastAsia"/>
                <w:sz w:val="28"/>
                <w:szCs w:val="28"/>
              </w:rPr>
              <w:t>40-9</w:t>
            </w:r>
            <w:r w:rsidRPr="00B2476C">
              <w:rPr>
                <w:rFonts w:ascii="Times New Roman" w:eastAsia="標楷體" w:hAnsi="Times New Roman" w:hint="eastAsia"/>
                <w:sz w:val="28"/>
                <w:szCs w:val="28"/>
              </w:rPr>
              <w:t>：</w:t>
            </w:r>
            <w:r w:rsidRPr="00B2476C">
              <w:rPr>
                <w:rFonts w:ascii="Times New Roman" w:eastAsia="標楷體" w:hAnsi="Times New Roman" w:hint="eastAsia"/>
                <w:sz w:val="28"/>
                <w:szCs w:val="28"/>
              </w:rPr>
              <w:t>50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br/>
            </w:r>
            <w:r w:rsidRPr="00B2476C">
              <w:rPr>
                <w:rFonts w:ascii="Times New Roman" w:eastAsia="標楷體" w:hAnsi="Times New Roman" w:hint="eastAsia"/>
                <w:sz w:val="28"/>
                <w:szCs w:val="28"/>
              </w:rPr>
              <w:t>開訓</w:t>
            </w:r>
          </w:p>
        </w:tc>
        <w:tc>
          <w:tcPr>
            <w:tcW w:w="2211" w:type="dxa"/>
            <w:vMerge/>
            <w:vAlign w:val="center"/>
          </w:tcPr>
          <w:p w14:paraId="186DC046" w14:textId="77777777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  <w:vAlign w:val="center"/>
          </w:tcPr>
          <w:p w14:paraId="4575EC2F" w14:textId="77777777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211" w:type="dxa"/>
            <w:vMerge/>
            <w:vAlign w:val="center"/>
          </w:tcPr>
          <w:p w14:paraId="57F2AE19" w14:textId="77777777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5465B4" w:rsidRPr="00B2476C" w14:paraId="4A88DCE0" w14:textId="77777777" w:rsidTr="000754D9">
        <w:trPr>
          <w:trHeight w:val="1134"/>
          <w:jc w:val="center"/>
        </w:trPr>
        <w:tc>
          <w:tcPr>
            <w:tcW w:w="2211" w:type="dxa"/>
            <w:vAlign w:val="center"/>
          </w:tcPr>
          <w:p w14:paraId="7520735B" w14:textId="77777777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10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00-10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50</w:t>
            </w:r>
          </w:p>
        </w:tc>
        <w:tc>
          <w:tcPr>
            <w:tcW w:w="2211" w:type="dxa"/>
            <w:vAlign w:val="center"/>
          </w:tcPr>
          <w:p w14:paraId="1CFBE4AF" w14:textId="10EB3F1F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國家體育政策</w:t>
            </w:r>
          </w:p>
        </w:tc>
        <w:tc>
          <w:tcPr>
            <w:tcW w:w="2211" w:type="dxa"/>
            <w:vAlign w:val="center"/>
          </w:tcPr>
          <w:p w14:paraId="151BDA28" w14:textId="52D3AD66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 w:hint="eastAsia"/>
                <w:sz w:val="28"/>
                <w:szCs w:val="28"/>
              </w:rPr>
              <w:t>壘球</w:t>
            </w: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運動記錄方法</w:t>
            </w:r>
          </w:p>
        </w:tc>
        <w:tc>
          <w:tcPr>
            <w:tcW w:w="2211" w:type="dxa"/>
            <w:vAlign w:val="center"/>
          </w:tcPr>
          <w:p w14:paraId="7FEBB435" w14:textId="54229098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裁判心理學</w:t>
            </w:r>
          </w:p>
        </w:tc>
        <w:tc>
          <w:tcPr>
            <w:tcW w:w="2211" w:type="dxa"/>
            <w:vAlign w:val="center"/>
          </w:tcPr>
          <w:p w14:paraId="106D41FA" w14:textId="3645B1BA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 w:hint="eastAsia"/>
                <w:sz w:val="28"/>
                <w:szCs w:val="28"/>
              </w:rPr>
              <w:t>壘球</w:t>
            </w: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裁判技術</w:t>
            </w:r>
          </w:p>
        </w:tc>
      </w:tr>
      <w:tr w:rsidR="005465B4" w:rsidRPr="00B2476C" w14:paraId="587C5BD9" w14:textId="77777777" w:rsidTr="000754D9">
        <w:trPr>
          <w:trHeight w:val="1134"/>
          <w:jc w:val="center"/>
        </w:trPr>
        <w:tc>
          <w:tcPr>
            <w:tcW w:w="2211" w:type="dxa"/>
            <w:vAlign w:val="center"/>
          </w:tcPr>
          <w:p w14:paraId="7F8E5B08" w14:textId="77777777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11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00-11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50</w:t>
            </w:r>
          </w:p>
        </w:tc>
        <w:tc>
          <w:tcPr>
            <w:tcW w:w="2211" w:type="dxa"/>
            <w:vAlign w:val="center"/>
          </w:tcPr>
          <w:p w14:paraId="300ABA8F" w14:textId="2BE13E23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裁判職責及素養</w:t>
            </w:r>
          </w:p>
        </w:tc>
        <w:tc>
          <w:tcPr>
            <w:tcW w:w="2211" w:type="dxa"/>
            <w:vAlign w:val="center"/>
          </w:tcPr>
          <w:p w14:paraId="7351F54F" w14:textId="32FA168E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 w:hint="eastAsia"/>
                <w:sz w:val="28"/>
                <w:szCs w:val="28"/>
              </w:rPr>
              <w:t>壘球</w:t>
            </w: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運動規則</w:t>
            </w:r>
          </w:p>
        </w:tc>
        <w:tc>
          <w:tcPr>
            <w:tcW w:w="2211" w:type="dxa"/>
            <w:vAlign w:val="center"/>
          </w:tcPr>
          <w:p w14:paraId="76EC5C03" w14:textId="489F6EAB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 w:hint="eastAsia"/>
                <w:sz w:val="28"/>
                <w:szCs w:val="28"/>
              </w:rPr>
              <w:t>壘球</w:t>
            </w: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裁判技術</w:t>
            </w:r>
          </w:p>
        </w:tc>
        <w:tc>
          <w:tcPr>
            <w:tcW w:w="2211" w:type="dxa"/>
            <w:vAlign w:val="center"/>
          </w:tcPr>
          <w:p w14:paraId="6D6861C9" w14:textId="1A6EB0D1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 w:hint="eastAsia"/>
                <w:sz w:val="28"/>
                <w:szCs w:val="28"/>
              </w:rPr>
              <w:t>壘球</w:t>
            </w: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裁判執法案例</w:t>
            </w:r>
          </w:p>
        </w:tc>
      </w:tr>
      <w:tr w:rsidR="005465B4" w:rsidRPr="00B2476C" w14:paraId="63BBB8EA" w14:textId="77777777" w:rsidTr="000754D9">
        <w:trPr>
          <w:trHeight w:val="850"/>
          <w:jc w:val="center"/>
        </w:trPr>
        <w:tc>
          <w:tcPr>
            <w:tcW w:w="11055" w:type="dxa"/>
            <w:gridSpan w:val="5"/>
            <w:vAlign w:val="center"/>
          </w:tcPr>
          <w:p w14:paraId="35DC692D" w14:textId="77777777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午休時間</w:t>
            </w:r>
          </w:p>
        </w:tc>
      </w:tr>
      <w:tr w:rsidR="005465B4" w:rsidRPr="00B2476C" w14:paraId="6349A22C" w14:textId="77777777" w:rsidTr="000754D9">
        <w:trPr>
          <w:trHeight w:val="1134"/>
          <w:jc w:val="center"/>
        </w:trPr>
        <w:tc>
          <w:tcPr>
            <w:tcW w:w="2211" w:type="dxa"/>
            <w:vAlign w:val="center"/>
          </w:tcPr>
          <w:p w14:paraId="33B1D37B" w14:textId="77777777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13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00-13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50</w:t>
            </w:r>
          </w:p>
        </w:tc>
        <w:tc>
          <w:tcPr>
            <w:tcW w:w="2211" w:type="dxa"/>
            <w:vAlign w:val="center"/>
          </w:tcPr>
          <w:p w14:paraId="673791FA" w14:textId="56050188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 w:hint="eastAsia"/>
                <w:sz w:val="28"/>
                <w:szCs w:val="28"/>
              </w:rPr>
              <w:t>壘球</w:t>
            </w: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裁判術語</w:t>
            </w:r>
          </w:p>
        </w:tc>
        <w:tc>
          <w:tcPr>
            <w:tcW w:w="2211" w:type="dxa"/>
            <w:vAlign w:val="center"/>
          </w:tcPr>
          <w:p w14:paraId="38F474C7" w14:textId="2ADF5BDB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 w:hint="eastAsia"/>
                <w:sz w:val="28"/>
                <w:szCs w:val="28"/>
              </w:rPr>
              <w:t>壘球</w:t>
            </w: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運動規則</w:t>
            </w:r>
          </w:p>
        </w:tc>
        <w:tc>
          <w:tcPr>
            <w:tcW w:w="2211" w:type="dxa"/>
            <w:vAlign w:val="center"/>
          </w:tcPr>
          <w:p w14:paraId="093B01BB" w14:textId="780CCB74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 w:hint="eastAsia"/>
                <w:sz w:val="28"/>
                <w:szCs w:val="28"/>
              </w:rPr>
              <w:t>壘球</w:t>
            </w: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裁判技術</w:t>
            </w:r>
          </w:p>
        </w:tc>
        <w:tc>
          <w:tcPr>
            <w:tcW w:w="2211" w:type="dxa"/>
            <w:vAlign w:val="center"/>
          </w:tcPr>
          <w:p w14:paraId="123DAE05" w14:textId="5F93A7ED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 w:hint="eastAsia"/>
                <w:sz w:val="28"/>
                <w:szCs w:val="28"/>
              </w:rPr>
              <w:t>壘球</w:t>
            </w: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裁判執法案例</w:t>
            </w:r>
          </w:p>
        </w:tc>
      </w:tr>
      <w:tr w:rsidR="005465B4" w:rsidRPr="00B2476C" w14:paraId="580C1EEB" w14:textId="77777777" w:rsidTr="000754D9">
        <w:trPr>
          <w:trHeight w:val="1134"/>
          <w:jc w:val="center"/>
        </w:trPr>
        <w:tc>
          <w:tcPr>
            <w:tcW w:w="2211" w:type="dxa"/>
            <w:vAlign w:val="center"/>
          </w:tcPr>
          <w:p w14:paraId="1ADF6035" w14:textId="77777777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14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00-14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50</w:t>
            </w:r>
          </w:p>
        </w:tc>
        <w:tc>
          <w:tcPr>
            <w:tcW w:w="2211" w:type="dxa"/>
            <w:vAlign w:val="center"/>
          </w:tcPr>
          <w:p w14:paraId="265F5ECE" w14:textId="12847E4C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 w:hint="eastAsia"/>
                <w:sz w:val="28"/>
                <w:szCs w:val="28"/>
              </w:rPr>
              <w:t>壘球</w:t>
            </w: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裁判術語</w:t>
            </w:r>
          </w:p>
        </w:tc>
        <w:tc>
          <w:tcPr>
            <w:tcW w:w="2211" w:type="dxa"/>
            <w:vAlign w:val="center"/>
          </w:tcPr>
          <w:p w14:paraId="1EE7EF54" w14:textId="02A519BD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 w:hint="eastAsia"/>
                <w:sz w:val="28"/>
                <w:szCs w:val="28"/>
              </w:rPr>
              <w:t>壘球</w:t>
            </w: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運動規則</w:t>
            </w:r>
          </w:p>
        </w:tc>
        <w:tc>
          <w:tcPr>
            <w:tcW w:w="2211" w:type="dxa"/>
            <w:vAlign w:val="center"/>
          </w:tcPr>
          <w:p w14:paraId="07E809DE" w14:textId="7F57A34C" w:rsidR="005465B4" w:rsidRPr="00910748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 w:hint="eastAsia"/>
                <w:sz w:val="28"/>
                <w:szCs w:val="28"/>
              </w:rPr>
              <w:t>壘球</w:t>
            </w: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裁判技術</w:t>
            </w:r>
          </w:p>
        </w:tc>
        <w:tc>
          <w:tcPr>
            <w:tcW w:w="2211" w:type="dxa"/>
            <w:vAlign w:val="center"/>
          </w:tcPr>
          <w:p w14:paraId="1705E418" w14:textId="35A0623A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B2476C">
              <w:rPr>
                <w:rFonts w:ascii="標楷體" w:eastAsia="標楷體" w:hAnsi="標楷體" w:hint="eastAsia"/>
                <w:sz w:val="28"/>
                <w:szCs w:val="28"/>
              </w:rPr>
              <w:t>性別平等教育</w:t>
            </w:r>
          </w:p>
        </w:tc>
      </w:tr>
      <w:tr w:rsidR="005465B4" w:rsidRPr="00B2476C" w14:paraId="5E363DF7" w14:textId="77777777" w:rsidTr="000754D9">
        <w:trPr>
          <w:trHeight w:val="1134"/>
          <w:jc w:val="center"/>
        </w:trPr>
        <w:tc>
          <w:tcPr>
            <w:tcW w:w="2211" w:type="dxa"/>
            <w:vAlign w:val="center"/>
          </w:tcPr>
          <w:p w14:paraId="640B1208" w14:textId="77777777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15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00-15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50</w:t>
            </w:r>
          </w:p>
        </w:tc>
        <w:tc>
          <w:tcPr>
            <w:tcW w:w="2211" w:type="dxa"/>
            <w:vAlign w:val="center"/>
          </w:tcPr>
          <w:p w14:paraId="30B59922" w14:textId="405D1F91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 w:hint="eastAsia"/>
                <w:sz w:val="28"/>
                <w:szCs w:val="28"/>
              </w:rPr>
              <w:t>壘球</w:t>
            </w: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裁判術語</w:t>
            </w:r>
          </w:p>
        </w:tc>
        <w:tc>
          <w:tcPr>
            <w:tcW w:w="2211" w:type="dxa"/>
            <w:vAlign w:val="center"/>
          </w:tcPr>
          <w:p w14:paraId="0D6C09E3" w14:textId="54A7352A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 w:hint="eastAsia"/>
                <w:sz w:val="28"/>
                <w:szCs w:val="28"/>
              </w:rPr>
              <w:t>壘球</w:t>
            </w: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運動規則</w:t>
            </w:r>
          </w:p>
        </w:tc>
        <w:tc>
          <w:tcPr>
            <w:tcW w:w="2211" w:type="dxa"/>
            <w:vAlign w:val="center"/>
          </w:tcPr>
          <w:p w14:paraId="6FD3C3D0" w14:textId="3BD2C4AD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 w:hint="eastAsia"/>
                <w:sz w:val="28"/>
                <w:szCs w:val="28"/>
              </w:rPr>
              <w:t>壘球</w:t>
            </w: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裁判技術</w:t>
            </w:r>
          </w:p>
        </w:tc>
        <w:tc>
          <w:tcPr>
            <w:tcW w:w="2211" w:type="dxa"/>
            <w:vAlign w:val="center"/>
          </w:tcPr>
          <w:p w14:paraId="3D78CBFB" w14:textId="615E4C03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 w:hint="eastAsia"/>
                <w:sz w:val="28"/>
                <w:szCs w:val="28"/>
              </w:rPr>
              <w:t>壘球</w:t>
            </w: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裁判執法案例</w:t>
            </w:r>
          </w:p>
        </w:tc>
      </w:tr>
      <w:tr w:rsidR="005465B4" w:rsidRPr="00B2476C" w14:paraId="5F84681D" w14:textId="77777777" w:rsidTr="000754D9">
        <w:trPr>
          <w:trHeight w:val="1134"/>
          <w:jc w:val="center"/>
        </w:trPr>
        <w:tc>
          <w:tcPr>
            <w:tcW w:w="2211" w:type="dxa"/>
            <w:vAlign w:val="center"/>
          </w:tcPr>
          <w:p w14:paraId="61F40824" w14:textId="77777777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16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00-16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50</w:t>
            </w:r>
          </w:p>
        </w:tc>
        <w:tc>
          <w:tcPr>
            <w:tcW w:w="2211" w:type="dxa"/>
            <w:vAlign w:val="center"/>
          </w:tcPr>
          <w:p w14:paraId="6CAC00B5" w14:textId="2A7940FC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 w:hint="eastAsia"/>
                <w:sz w:val="28"/>
                <w:szCs w:val="28"/>
              </w:rPr>
              <w:t>壘球</w:t>
            </w: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裁判術語</w:t>
            </w:r>
          </w:p>
        </w:tc>
        <w:tc>
          <w:tcPr>
            <w:tcW w:w="2211" w:type="dxa"/>
            <w:vAlign w:val="center"/>
          </w:tcPr>
          <w:p w14:paraId="3AB8BF34" w14:textId="5FF7CCBB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 w:hint="eastAsia"/>
                <w:sz w:val="28"/>
                <w:szCs w:val="28"/>
              </w:rPr>
              <w:t>壘球</w:t>
            </w: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裁判執法案例</w:t>
            </w:r>
          </w:p>
        </w:tc>
        <w:tc>
          <w:tcPr>
            <w:tcW w:w="2211" w:type="dxa"/>
            <w:vAlign w:val="center"/>
          </w:tcPr>
          <w:p w14:paraId="0444F4C6" w14:textId="0ED9FCF3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 w:hint="eastAsia"/>
                <w:sz w:val="28"/>
                <w:szCs w:val="28"/>
              </w:rPr>
              <w:t>壘球</w:t>
            </w: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裁判技術</w:t>
            </w:r>
          </w:p>
        </w:tc>
        <w:tc>
          <w:tcPr>
            <w:tcW w:w="2211" w:type="dxa"/>
            <w:vAlign w:val="center"/>
          </w:tcPr>
          <w:p w14:paraId="27DCDFDA" w14:textId="0728DE2B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 w:hint="eastAsia"/>
                <w:sz w:val="28"/>
                <w:szCs w:val="28"/>
              </w:rPr>
              <w:t>壘球</w:t>
            </w: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裁判執法案例</w:t>
            </w:r>
          </w:p>
        </w:tc>
      </w:tr>
      <w:tr w:rsidR="005465B4" w:rsidRPr="00B2476C" w14:paraId="0995FCE8" w14:textId="77777777" w:rsidTr="000754D9">
        <w:trPr>
          <w:trHeight w:val="1134"/>
          <w:jc w:val="center"/>
        </w:trPr>
        <w:tc>
          <w:tcPr>
            <w:tcW w:w="2211" w:type="dxa"/>
            <w:vAlign w:val="center"/>
          </w:tcPr>
          <w:p w14:paraId="759B0A08" w14:textId="77777777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17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00-17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B2476C">
              <w:rPr>
                <w:rFonts w:ascii="Times New Roman" w:eastAsia="標楷體" w:hAnsi="Times New Roman"/>
                <w:sz w:val="28"/>
                <w:szCs w:val="28"/>
              </w:rPr>
              <w:t>50</w:t>
            </w:r>
          </w:p>
        </w:tc>
        <w:tc>
          <w:tcPr>
            <w:tcW w:w="2211" w:type="dxa"/>
            <w:vAlign w:val="center"/>
          </w:tcPr>
          <w:p w14:paraId="443F79B9" w14:textId="5A3205CF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 w:hint="eastAsia"/>
                <w:sz w:val="28"/>
                <w:szCs w:val="28"/>
              </w:rPr>
              <w:t>壘球</w:t>
            </w: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運動規則</w:t>
            </w:r>
          </w:p>
        </w:tc>
        <w:tc>
          <w:tcPr>
            <w:tcW w:w="2211" w:type="dxa"/>
            <w:vAlign w:val="center"/>
          </w:tcPr>
          <w:p w14:paraId="29D53346" w14:textId="407608A9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 w:hint="eastAsia"/>
                <w:sz w:val="28"/>
                <w:szCs w:val="28"/>
              </w:rPr>
              <w:t>壘球</w:t>
            </w: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裁判執法案例</w:t>
            </w:r>
          </w:p>
        </w:tc>
        <w:tc>
          <w:tcPr>
            <w:tcW w:w="2211" w:type="dxa"/>
            <w:vAlign w:val="center"/>
          </w:tcPr>
          <w:p w14:paraId="320F96B3" w14:textId="7BA87C7A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 w:hint="eastAsia"/>
                <w:sz w:val="28"/>
                <w:szCs w:val="28"/>
              </w:rPr>
              <w:t>壘球</w:t>
            </w: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裁判技術</w:t>
            </w:r>
          </w:p>
        </w:tc>
        <w:tc>
          <w:tcPr>
            <w:tcW w:w="2211" w:type="dxa"/>
            <w:vAlign w:val="center"/>
          </w:tcPr>
          <w:p w14:paraId="17288C2B" w14:textId="72C3F5B2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 w:hint="eastAsia"/>
                <w:sz w:val="28"/>
                <w:szCs w:val="28"/>
              </w:rPr>
              <w:t>壘球</w:t>
            </w: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裁判執法案例</w:t>
            </w:r>
          </w:p>
        </w:tc>
      </w:tr>
      <w:tr w:rsidR="005465B4" w:rsidRPr="00E4264D" w14:paraId="0D167D33" w14:textId="77777777" w:rsidTr="000754D9">
        <w:trPr>
          <w:trHeight w:val="1134"/>
          <w:jc w:val="center"/>
        </w:trPr>
        <w:tc>
          <w:tcPr>
            <w:tcW w:w="2211" w:type="dxa"/>
            <w:vAlign w:val="center"/>
          </w:tcPr>
          <w:p w14:paraId="5A13F4FF" w14:textId="77777777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2476C">
              <w:rPr>
                <w:rFonts w:ascii="Times New Roman" w:eastAsia="標楷體" w:hAnsi="Times New Roman" w:hint="eastAsia"/>
                <w:sz w:val="28"/>
                <w:szCs w:val="28"/>
              </w:rPr>
              <w:t>18</w:t>
            </w:r>
            <w:r w:rsidRPr="00B2476C">
              <w:rPr>
                <w:rFonts w:ascii="Times New Roman" w:eastAsia="標楷體" w:hAnsi="Times New Roman" w:hint="eastAsia"/>
                <w:sz w:val="28"/>
                <w:szCs w:val="28"/>
              </w:rPr>
              <w:t>：</w:t>
            </w:r>
            <w:r w:rsidRPr="00B2476C">
              <w:rPr>
                <w:rFonts w:ascii="Times New Roman" w:eastAsia="標楷體" w:hAnsi="Times New Roman" w:hint="eastAsia"/>
                <w:sz w:val="28"/>
                <w:szCs w:val="28"/>
              </w:rPr>
              <w:t>00-19</w:t>
            </w:r>
            <w:r w:rsidRPr="00B2476C">
              <w:rPr>
                <w:rFonts w:ascii="Times New Roman" w:eastAsia="標楷體" w:hAnsi="Times New Roman" w:hint="eastAsia"/>
                <w:sz w:val="28"/>
                <w:szCs w:val="28"/>
              </w:rPr>
              <w:t>：</w:t>
            </w:r>
            <w:r w:rsidRPr="00B2476C">
              <w:rPr>
                <w:rFonts w:ascii="Times New Roman" w:eastAsia="標楷體" w:hAnsi="Times New Roman" w:hint="eastAsia"/>
                <w:sz w:val="28"/>
                <w:szCs w:val="28"/>
              </w:rPr>
              <w:t>00</w:t>
            </w:r>
          </w:p>
        </w:tc>
        <w:tc>
          <w:tcPr>
            <w:tcW w:w="2211" w:type="dxa"/>
            <w:vAlign w:val="center"/>
          </w:tcPr>
          <w:p w14:paraId="4AAAB4A0" w14:textId="63F515B2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835CB">
              <w:rPr>
                <w:rFonts w:ascii="Times New Roman" w:eastAsia="標楷體" w:hAnsi="Times New Roman" w:hint="eastAsia"/>
                <w:sz w:val="28"/>
                <w:szCs w:val="28"/>
              </w:rPr>
              <w:t>壘球</w:t>
            </w:r>
            <w:r w:rsidRPr="005835CB">
              <w:rPr>
                <w:rFonts w:ascii="Times New Roman" w:eastAsia="標楷體" w:hAnsi="Times New Roman"/>
                <w:sz w:val="28"/>
                <w:szCs w:val="28"/>
              </w:rPr>
              <w:t>運動規則</w:t>
            </w:r>
          </w:p>
        </w:tc>
        <w:tc>
          <w:tcPr>
            <w:tcW w:w="2211" w:type="dxa"/>
            <w:vAlign w:val="center"/>
          </w:tcPr>
          <w:p w14:paraId="27A8B264" w14:textId="355BB3C3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211" w:type="dxa"/>
            <w:vAlign w:val="center"/>
          </w:tcPr>
          <w:p w14:paraId="1AAD4879" w14:textId="66E7264F" w:rsidR="005465B4" w:rsidRPr="00B2476C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2476C">
              <w:rPr>
                <w:rFonts w:ascii="Times New Roman" w:eastAsia="標楷體" w:hAnsi="Times New Roman" w:hint="eastAsia"/>
                <w:sz w:val="28"/>
                <w:szCs w:val="28"/>
              </w:rPr>
              <w:t>學科考試</w:t>
            </w:r>
          </w:p>
        </w:tc>
        <w:tc>
          <w:tcPr>
            <w:tcW w:w="2211" w:type="dxa"/>
            <w:vAlign w:val="center"/>
          </w:tcPr>
          <w:p w14:paraId="20D100C0" w14:textId="52E2078C" w:rsidR="005465B4" w:rsidRPr="004814C4" w:rsidRDefault="005465B4" w:rsidP="005465B4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2476C">
              <w:rPr>
                <w:rFonts w:ascii="Times New Roman" w:eastAsia="標楷體" w:hAnsi="Times New Roman" w:hint="eastAsia"/>
                <w:sz w:val="28"/>
                <w:szCs w:val="28"/>
              </w:rPr>
              <w:t>術科考試</w:t>
            </w:r>
          </w:p>
        </w:tc>
      </w:tr>
    </w:tbl>
    <w:p w14:paraId="32CDD0E4" w14:textId="77777777" w:rsidR="00257FA8" w:rsidRPr="00E4264D" w:rsidRDefault="00257FA8" w:rsidP="00412264">
      <w:pPr>
        <w:spacing w:line="520" w:lineRule="exact"/>
        <w:jc w:val="center"/>
        <w:rPr>
          <w:rFonts w:ascii="Times New Roman" w:eastAsia="標楷體" w:hAnsi="Times New Roman"/>
        </w:rPr>
      </w:pPr>
    </w:p>
    <w:sectPr w:rsidR="00257FA8" w:rsidRPr="00E4264D" w:rsidSect="00E4264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4EAF7" w14:textId="77777777" w:rsidR="00E72913" w:rsidRDefault="00E72913" w:rsidP="0039589C">
      <w:r>
        <w:separator/>
      </w:r>
    </w:p>
  </w:endnote>
  <w:endnote w:type="continuationSeparator" w:id="0">
    <w:p w14:paraId="54E3C424" w14:textId="77777777" w:rsidR="00E72913" w:rsidRDefault="00E72913" w:rsidP="00395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52B8B" w14:textId="77777777" w:rsidR="00E72913" w:rsidRDefault="00E72913" w:rsidP="0039589C">
      <w:r>
        <w:separator/>
      </w:r>
    </w:p>
  </w:footnote>
  <w:footnote w:type="continuationSeparator" w:id="0">
    <w:p w14:paraId="7BB101B7" w14:textId="77777777" w:rsidR="00E72913" w:rsidRDefault="00E72913" w:rsidP="003958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740"/>
    <w:rsid w:val="00036D95"/>
    <w:rsid w:val="00042825"/>
    <w:rsid w:val="0004446F"/>
    <w:rsid w:val="000754D9"/>
    <w:rsid w:val="00081539"/>
    <w:rsid w:val="00092434"/>
    <w:rsid w:val="000C3377"/>
    <w:rsid w:val="000F5DAE"/>
    <w:rsid w:val="000F609B"/>
    <w:rsid w:val="001338DF"/>
    <w:rsid w:val="00181958"/>
    <w:rsid w:val="001A05DE"/>
    <w:rsid w:val="001F5885"/>
    <w:rsid w:val="00216489"/>
    <w:rsid w:val="002434C6"/>
    <w:rsid w:val="00257FA8"/>
    <w:rsid w:val="00272AF4"/>
    <w:rsid w:val="002902A7"/>
    <w:rsid w:val="002B1B14"/>
    <w:rsid w:val="002C4545"/>
    <w:rsid w:val="002D792C"/>
    <w:rsid w:val="00371891"/>
    <w:rsid w:val="003732EB"/>
    <w:rsid w:val="0039589C"/>
    <w:rsid w:val="003A486B"/>
    <w:rsid w:val="003B2F51"/>
    <w:rsid w:val="003F06DB"/>
    <w:rsid w:val="003F619F"/>
    <w:rsid w:val="004037A0"/>
    <w:rsid w:val="00412264"/>
    <w:rsid w:val="00440E8A"/>
    <w:rsid w:val="00441D70"/>
    <w:rsid w:val="00444477"/>
    <w:rsid w:val="004814C4"/>
    <w:rsid w:val="004935DE"/>
    <w:rsid w:val="00495643"/>
    <w:rsid w:val="004D2C5C"/>
    <w:rsid w:val="004D554B"/>
    <w:rsid w:val="00501D48"/>
    <w:rsid w:val="005050C3"/>
    <w:rsid w:val="00514936"/>
    <w:rsid w:val="005177F9"/>
    <w:rsid w:val="005465B4"/>
    <w:rsid w:val="00552111"/>
    <w:rsid w:val="005832F8"/>
    <w:rsid w:val="0058448C"/>
    <w:rsid w:val="00585852"/>
    <w:rsid w:val="00585E2A"/>
    <w:rsid w:val="005B6E99"/>
    <w:rsid w:val="005C6ACE"/>
    <w:rsid w:val="00620E4E"/>
    <w:rsid w:val="006A4E65"/>
    <w:rsid w:val="006E278A"/>
    <w:rsid w:val="006E27F2"/>
    <w:rsid w:val="006F2436"/>
    <w:rsid w:val="006F6CF1"/>
    <w:rsid w:val="00705420"/>
    <w:rsid w:val="0073615D"/>
    <w:rsid w:val="007467D1"/>
    <w:rsid w:val="00774BA8"/>
    <w:rsid w:val="007A000E"/>
    <w:rsid w:val="007D473B"/>
    <w:rsid w:val="008B54D0"/>
    <w:rsid w:val="008D36B1"/>
    <w:rsid w:val="00910748"/>
    <w:rsid w:val="0092694C"/>
    <w:rsid w:val="00963DD6"/>
    <w:rsid w:val="009B2A74"/>
    <w:rsid w:val="009C735E"/>
    <w:rsid w:val="009E558B"/>
    <w:rsid w:val="009F102E"/>
    <w:rsid w:val="00A10D76"/>
    <w:rsid w:val="00A35BEA"/>
    <w:rsid w:val="00A37427"/>
    <w:rsid w:val="00A40A86"/>
    <w:rsid w:val="00A56804"/>
    <w:rsid w:val="00A81021"/>
    <w:rsid w:val="00A9608A"/>
    <w:rsid w:val="00AC3064"/>
    <w:rsid w:val="00AD0E26"/>
    <w:rsid w:val="00AD7AEA"/>
    <w:rsid w:val="00B01FAF"/>
    <w:rsid w:val="00B2476C"/>
    <w:rsid w:val="00BA776A"/>
    <w:rsid w:val="00BD793F"/>
    <w:rsid w:val="00C30265"/>
    <w:rsid w:val="00C46B4F"/>
    <w:rsid w:val="00C70DD4"/>
    <w:rsid w:val="00C77EE7"/>
    <w:rsid w:val="00CA35C8"/>
    <w:rsid w:val="00CC7748"/>
    <w:rsid w:val="00D32339"/>
    <w:rsid w:val="00D3670A"/>
    <w:rsid w:val="00D4468E"/>
    <w:rsid w:val="00D74740"/>
    <w:rsid w:val="00D86BA7"/>
    <w:rsid w:val="00DC17E5"/>
    <w:rsid w:val="00DC371C"/>
    <w:rsid w:val="00DC3B4C"/>
    <w:rsid w:val="00DC6811"/>
    <w:rsid w:val="00DE1546"/>
    <w:rsid w:val="00DF71EC"/>
    <w:rsid w:val="00E35093"/>
    <w:rsid w:val="00E4264D"/>
    <w:rsid w:val="00E53611"/>
    <w:rsid w:val="00E72913"/>
    <w:rsid w:val="00F17858"/>
    <w:rsid w:val="00F37829"/>
    <w:rsid w:val="00F609BE"/>
    <w:rsid w:val="00FB25D3"/>
    <w:rsid w:val="00FC4358"/>
    <w:rsid w:val="00FF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511274"/>
  <w15:chartTrackingRefBased/>
  <w15:docId w15:val="{D29D5D97-63B5-4EEB-9C73-3896CED0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89C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589C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9589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9589C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9589C"/>
    <w:rPr>
      <w:sz w:val="20"/>
      <w:szCs w:val="20"/>
    </w:rPr>
  </w:style>
  <w:style w:type="table" w:styleId="a7">
    <w:name w:val="Table Grid"/>
    <w:basedOn w:val="a1"/>
    <w:uiPriority w:val="59"/>
    <w:rsid w:val="00E4264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國華 徐</cp:lastModifiedBy>
  <cp:revision>13</cp:revision>
  <cp:lastPrinted>2020-02-21T05:52:00Z</cp:lastPrinted>
  <dcterms:created xsi:type="dcterms:W3CDTF">2025-05-27T02:12:00Z</dcterms:created>
  <dcterms:modified xsi:type="dcterms:W3CDTF">2026-09-17T05:38:00Z</dcterms:modified>
</cp:coreProperties>
</file>